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3C5" w:rsidRDefault="00BF23C5" w:rsidP="00BF23C5">
      <w:pPr>
        <w:spacing w:line="560" w:lineRule="exact"/>
        <w:rPr>
          <w:rFonts w:ascii="黑体" w:eastAsia="黑体" w:hAnsi="黑体"/>
          <w:sz w:val="32"/>
          <w:szCs w:val="32"/>
        </w:rPr>
      </w:pPr>
      <w:r w:rsidRPr="007719CD">
        <w:rPr>
          <w:rFonts w:ascii="黑体" w:eastAsia="黑体" w:hAnsi="黑体" w:hint="eastAsia"/>
          <w:sz w:val="32"/>
          <w:szCs w:val="32"/>
        </w:rPr>
        <w:t>附件1</w:t>
      </w:r>
    </w:p>
    <w:p w:rsidR="00BF23C5" w:rsidRPr="00712B15" w:rsidRDefault="00BF23C5" w:rsidP="00BF23C5">
      <w:pPr>
        <w:spacing w:line="640" w:lineRule="exact"/>
        <w:rPr>
          <w:rFonts w:ascii="仿宋_GB2312" w:eastAsia="仿宋_GB2312"/>
          <w:sz w:val="32"/>
          <w:szCs w:val="32"/>
        </w:rPr>
      </w:pPr>
    </w:p>
    <w:tbl>
      <w:tblPr>
        <w:tblW w:w="5093" w:type="pct"/>
        <w:jc w:val="center"/>
        <w:tblLayout w:type="fixed"/>
        <w:tblLook w:val="04A0"/>
      </w:tblPr>
      <w:tblGrid>
        <w:gridCol w:w="457"/>
        <w:gridCol w:w="722"/>
        <w:gridCol w:w="1075"/>
        <w:gridCol w:w="769"/>
        <w:gridCol w:w="986"/>
        <w:gridCol w:w="148"/>
        <w:gridCol w:w="1120"/>
        <w:gridCol w:w="1255"/>
        <w:gridCol w:w="238"/>
        <w:gridCol w:w="474"/>
        <w:gridCol w:w="410"/>
        <w:gridCol w:w="438"/>
        <w:gridCol w:w="589"/>
      </w:tblGrid>
      <w:tr w:rsidR="00BF23C5" w:rsidTr="0099743D">
        <w:trPr>
          <w:trHeight w:hRule="exact" w:val="440"/>
          <w:jc w:val="center"/>
        </w:trPr>
        <w:tc>
          <w:tcPr>
            <w:tcW w:w="5000" w:type="pct"/>
            <w:gridSpan w:val="13"/>
            <w:tcBorders>
              <w:top w:val="nil"/>
              <w:left w:val="nil"/>
              <w:bottom w:val="nil"/>
              <w:right w:val="nil"/>
            </w:tcBorders>
            <w:vAlign w:val="center"/>
          </w:tcPr>
          <w:p w:rsidR="00BF23C5" w:rsidRDefault="00BF23C5" w:rsidP="001976FC">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BF23C5" w:rsidTr="0099743D">
        <w:trPr>
          <w:trHeight w:val="194"/>
          <w:jc w:val="center"/>
        </w:trPr>
        <w:tc>
          <w:tcPr>
            <w:tcW w:w="5000" w:type="pct"/>
            <w:gridSpan w:val="13"/>
            <w:tcBorders>
              <w:top w:val="nil"/>
              <w:left w:val="nil"/>
              <w:bottom w:val="nil"/>
              <w:right w:val="nil"/>
            </w:tcBorders>
          </w:tcPr>
          <w:p w:rsidR="00BF23C5" w:rsidRDefault="00BF23C5" w:rsidP="00A0012C">
            <w:pPr>
              <w:widowControl/>
              <w:jc w:val="center"/>
              <w:rPr>
                <w:rFonts w:ascii="宋体" w:hAnsi="宋体" w:cs="宋体"/>
                <w:kern w:val="0"/>
                <w:sz w:val="22"/>
              </w:rPr>
            </w:pPr>
            <w:r>
              <w:rPr>
                <w:rFonts w:ascii="宋体" w:hAnsi="宋体" w:cs="宋体" w:hint="eastAsia"/>
                <w:kern w:val="0"/>
                <w:sz w:val="22"/>
              </w:rPr>
              <w:t>（</w:t>
            </w:r>
            <w:r w:rsidR="00A0012C">
              <w:rPr>
                <w:rFonts w:ascii="宋体" w:hAnsi="宋体" w:cs="宋体"/>
                <w:kern w:val="0"/>
                <w:sz w:val="22"/>
              </w:rPr>
              <w:t>2021</w:t>
            </w:r>
            <w:r>
              <w:rPr>
                <w:rFonts w:ascii="宋体" w:hAnsi="宋体" w:cs="宋体" w:hint="eastAsia"/>
                <w:kern w:val="0"/>
                <w:sz w:val="22"/>
              </w:rPr>
              <w:t>年度）</w:t>
            </w:r>
          </w:p>
        </w:tc>
      </w:tr>
      <w:tr w:rsidR="00A0012C" w:rsidTr="001F148D">
        <w:trPr>
          <w:trHeight w:hRule="exact" w:val="291"/>
          <w:jc w:val="center"/>
        </w:trPr>
        <w:tc>
          <w:tcPr>
            <w:tcW w:w="680" w:type="pct"/>
            <w:gridSpan w:val="2"/>
            <w:tcBorders>
              <w:top w:val="single" w:sz="4" w:space="0" w:color="auto"/>
              <w:left w:val="single" w:sz="4" w:space="0" w:color="auto"/>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4320" w:type="pct"/>
            <w:gridSpan w:val="11"/>
            <w:tcBorders>
              <w:top w:val="single" w:sz="4" w:space="0" w:color="auto"/>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sidRPr="00B76230">
              <w:rPr>
                <w:rFonts w:ascii="宋体" w:hAnsi="宋体" w:cs="宋体" w:hint="eastAsia"/>
                <w:kern w:val="0"/>
                <w:sz w:val="18"/>
                <w:szCs w:val="18"/>
              </w:rPr>
              <w:t>市属医院学科发展</w:t>
            </w:r>
          </w:p>
        </w:tc>
      </w:tr>
      <w:tr w:rsidR="00A0012C" w:rsidTr="001F148D">
        <w:trPr>
          <w:trHeight w:hRule="exact" w:val="798"/>
          <w:jc w:val="center"/>
        </w:trPr>
        <w:tc>
          <w:tcPr>
            <w:tcW w:w="680" w:type="pct"/>
            <w:gridSpan w:val="2"/>
            <w:tcBorders>
              <w:top w:val="single" w:sz="4" w:space="0" w:color="auto"/>
              <w:left w:val="single" w:sz="4" w:space="0" w:color="auto"/>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2360" w:type="pct"/>
            <w:gridSpan w:val="5"/>
            <w:tcBorders>
              <w:top w:val="single" w:sz="4" w:space="0" w:color="auto"/>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sidRPr="00B76230">
              <w:rPr>
                <w:rFonts w:ascii="宋体" w:hAnsi="宋体" w:cs="宋体" w:hint="eastAsia"/>
                <w:kern w:val="0"/>
                <w:sz w:val="18"/>
                <w:szCs w:val="18"/>
              </w:rPr>
              <w:t>北京市医院管理中心</w:t>
            </w:r>
          </w:p>
        </w:tc>
        <w:tc>
          <w:tcPr>
            <w:tcW w:w="723" w:type="pct"/>
            <w:tcBorders>
              <w:top w:val="nil"/>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1238" w:type="pct"/>
            <w:gridSpan w:val="5"/>
            <w:tcBorders>
              <w:top w:val="single" w:sz="4" w:space="0" w:color="auto"/>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sidRPr="00B76230">
              <w:rPr>
                <w:rFonts w:ascii="宋体" w:hAnsi="宋体" w:cs="宋体" w:hint="eastAsia"/>
                <w:kern w:val="0"/>
                <w:sz w:val="18"/>
                <w:szCs w:val="18"/>
              </w:rPr>
              <w:t>首都医科大学附属北京儿童医院</w:t>
            </w:r>
          </w:p>
        </w:tc>
      </w:tr>
      <w:tr w:rsidR="00A0012C" w:rsidTr="001F148D">
        <w:trPr>
          <w:trHeight w:hRule="exact" w:val="291"/>
          <w:jc w:val="center"/>
        </w:trPr>
        <w:tc>
          <w:tcPr>
            <w:tcW w:w="680" w:type="pct"/>
            <w:gridSpan w:val="2"/>
            <w:tcBorders>
              <w:top w:val="single" w:sz="4" w:space="0" w:color="auto"/>
              <w:left w:val="single" w:sz="4" w:space="0" w:color="auto"/>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项目</w:t>
            </w:r>
            <w:r>
              <w:rPr>
                <w:rFonts w:ascii="宋体" w:hAnsi="宋体" w:cs="宋体"/>
                <w:kern w:val="0"/>
                <w:sz w:val="18"/>
                <w:szCs w:val="18"/>
              </w:rPr>
              <w:t>负责人</w:t>
            </w:r>
          </w:p>
        </w:tc>
        <w:tc>
          <w:tcPr>
            <w:tcW w:w="2360" w:type="pct"/>
            <w:gridSpan w:val="5"/>
            <w:tcBorders>
              <w:top w:val="single" w:sz="4" w:space="0" w:color="auto"/>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刘锦钰</w:t>
            </w:r>
          </w:p>
        </w:tc>
        <w:tc>
          <w:tcPr>
            <w:tcW w:w="723" w:type="pct"/>
            <w:tcBorders>
              <w:top w:val="nil"/>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1238" w:type="pct"/>
            <w:gridSpan w:val="5"/>
            <w:tcBorders>
              <w:top w:val="single" w:sz="4" w:space="0" w:color="auto"/>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r>
              <w:rPr>
                <w:rFonts w:ascii="宋体" w:hAnsi="宋体" w:cs="宋体"/>
                <w:kern w:val="0"/>
                <w:sz w:val="18"/>
                <w:szCs w:val="18"/>
              </w:rPr>
              <w:t>9616165</w:t>
            </w:r>
          </w:p>
        </w:tc>
      </w:tr>
      <w:tr w:rsidR="0099743D" w:rsidTr="001F148D">
        <w:trPr>
          <w:trHeight w:hRule="exact" w:val="291"/>
          <w:jc w:val="center"/>
        </w:trPr>
        <w:tc>
          <w:tcPr>
            <w:tcW w:w="680" w:type="pct"/>
            <w:gridSpan w:val="2"/>
            <w:vMerge w:val="restart"/>
            <w:tcBorders>
              <w:top w:val="single" w:sz="4" w:space="0" w:color="auto"/>
              <w:left w:val="single" w:sz="4" w:space="0" w:color="auto"/>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062" w:type="pct"/>
            <w:gridSpan w:val="2"/>
            <w:tcBorders>
              <w:top w:val="single" w:sz="4" w:space="0" w:color="auto"/>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p>
        </w:tc>
        <w:tc>
          <w:tcPr>
            <w:tcW w:w="653" w:type="pct"/>
            <w:gridSpan w:val="2"/>
            <w:tcBorders>
              <w:top w:val="nil"/>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645" w:type="pct"/>
            <w:tcBorders>
              <w:top w:val="nil"/>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723" w:type="pct"/>
            <w:tcBorders>
              <w:top w:val="nil"/>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410" w:type="pct"/>
            <w:gridSpan w:val="2"/>
            <w:tcBorders>
              <w:top w:val="nil"/>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488" w:type="pct"/>
            <w:gridSpan w:val="2"/>
            <w:tcBorders>
              <w:top w:val="single" w:sz="4" w:space="0" w:color="auto"/>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339" w:type="pct"/>
            <w:tcBorders>
              <w:top w:val="nil"/>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99743D" w:rsidTr="001F148D">
        <w:trPr>
          <w:trHeight w:hRule="exact" w:val="291"/>
          <w:jc w:val="center"/>
        </w:trPr>
        <w:tc>
          <w:tcPr>
            <w:tcW w:w="680" w:type="pct"/>
            <w:gridSpan w:val="2"/>
            <w:vMerge/>
            <w:tcBorders>
              <w:top w:val="single" w:sz="4" w:space="0" w:color="auto"/>
              <w:left w:val="single" w:sz="4" w:space="0" w:color="auto"/>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p>
        </w:tc>
        <w:tc>
          <w:tcPr>
            <w:tcW w:w="1062" w:type="pct"/>
            <w:gridSpan w:val="2"/>
            <w:tcBorders>
              <w:top w:val="single" w:sz="4" w:space="0" w:color="auto"/>
              <w:left w:val="nil"/>
              <w:bottom w:val="single" w:sz="4" w:space="0" w:color="auto"/>
              <w:right w:val="single" w:sz="4" w:space="0" w:color="auto"/>
            </w:tcBorders>
            <w:vAlign w:val="center"/>
          </w:tcPr>
          <w:p w:rsidR="00A0012C" w:rsidRDefault="00A0012C" w:rsidP="00E15A1E">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653" w:type="pct"/>
            <w:gridSpan w:val="2"/>
            <w:tcBorders>
              <w:top w:val="nil"/>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r>
              <w:rPr>
                <w:rFonts w:ascii="宋体" w:hAnsi="宋体" w:cs="宋体"/>
                <w:kern w:val="0"/>
                <w:sz w:val="18"/>
                <w:szCs w:val="18"/>
              </w:rPr>
              <w:t>62.4116</w:t>
            </w:r>
          </w:p>
        </w:tc>
        <w:tc>
          <w:tcPr>
            <w:tcW w:w="645" w:type="pct"/>
            <w:tcBorders>
              <w:top w:val="nil"/>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r>
              <w:rPr>
                <w:rFonts w:ascii="宋体" w:hAnsi="宋体" w:cs="宋体"/>
                <w:kern w:val="0"/>
                <w:sz w:val="18"/>
                <w:szCs w:val="18"/>
              </w:rPr>
              <w:t>62.4116</w:t>
            </w:r>
          </w:p>
        </w:tc>
        <w:tc>
          <w:tcPr>
            <w:tcW w:w="723" w:type="pct"/>
            <w:tcBorders>
              <w:top w:val="nil"/>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r>
              <w:rPr>
                <w:rFonts w:ascii="宋体" w:hAnsi="宋体" w:cs="宋体"/>
                <w:kern w:val="0"/>
                <w:sz w:val="18"/>
                <w:szCs w:val="18"/>
              </w:rPr>
              <w:t>62.4116</w:t>
            </w:r>
          </w:p>
        </w:tc>
        <w:tc>
          <w:tcPr>
            <w:tcW w:w="410" w:type="pct"/>
            <w:gridSpan w:val="2"/>
            <w:tcBorders>
              <w:top w:val="nil"/>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488" w:type="pct"/>
            <w:gridSpan w:val="2"/>
            <w:tcBorders>
              <w:top w:val="single" w:sz="4" w:space="0" w:color="auto"/>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00%</w:t>
            </w:r>
          </w:p>
        </w:tc>
        <w:tc>
          <w:tcPr>
            <w:tcW w:w="339" w:type="pct"/>
            <w:tcBorders>
              <w:top w:val="nil"/>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r>
      <w:tr w:rsidR="0099743D" w:rsidTr="001F148D">
        <w:trPr>
          <w:trHeight w:hRule="exact" w:val="291"/>
          <w:jc w:val="center"/>
        </w:trPr>
        <w:tc>
          <w:tcPr>
            <w:tcW w:w="680" w:type="pct"/>
            <w:gridSpan w:val="2"/>
            <w:vMerge/>
            <w:tcBorders>
              <w:top w:val="single" w:sz="4" w:space="0" w:color="auto"/>
              <w:left w:val="single" w:sz="4" w:space="0" w:color="auto"/>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p>
        </w:tc>
        <w:tc>
          <w:tcPr>
            <w:tcW w:w="1062" w:type="pct"/>
            <w:gridSpan w:val="2"/>
            <w:tcBorders>
              <w:top w:val="single" w:sz="4" w:space="0" w:color="auto"/>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653" w:type="pct"/>
            <w:gridSpan w:val="2"/>
            <w:tcBorders>
              <w:top w:val="nil"/>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r>
              <w:rPr>
                <w:rFonts w:ascii="宋体" w:hAnsi="宋体" w:cs="宋体"/>
                <w:kern w:val="0"/>
                <w:sz w:val="18"/>
                <w:szCs w:val="18"/>
              </w:rPr>
              <w:t>62.4116</w:t>
            </w:r>
          </w:p>
        </w:tc>
        <w:tc>
          <w:tcPr>
            <w:tcW w:w="645" w:type="pct"/>
            <w:tcBorders>
              <w:top w:val="nil"/>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r>
              <w:rPr>
                <w:rFonts w:ascii="宋体" w:hAnsi="宋体" w:cs="宋体"/>
                <w:kern w:val="0"/>
                <w:sz w:val="18"/>
                <w:szCs w:val="18"/>
              </w:rPr>
              <w:t>62.4116</w:t>
            </w:r>
          </w:p>
        </w:tc>
        <w:tc>
          <w:tcPr>
            <w:tcW w:w="723" w:type="pct"/>
            <w:tcBorders>
              <w:top w:val="nil"/>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r>
              <w:rPr>
                <w:rFonts w:ascii="宋体" w:hAnsi="宋体" w:cs="宋体"/>
                <w:kern w:val="0"/>
                <w:sz w:val="18"/>
                <w:szCs w:val="18"/>
              </w:rPr>
              <w:t>62.4116</w:t>
            </w:r>
          </w:p>
        </w:tc>
        <w:tc>
          <w:tcPr>
            <w:tcW w:w="410" w:type="pct"/>
            <w:gridSpan w:val="2"/>
            <w:tcBorders>
              <w:top w:val="nil"/>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488" w:type="pct"/>
            <w:gridSpan w:val="2"/>
            <w:tcBorders>
              <w:top w:val="single" w:sz="4" w:space="0" w:color="auto"/>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00%</w:t>
            </w:r>
          </w:p>
        </w:tc>
        <w:tc>
          <w:tcPr>
            <w:tcW w:w="339" w:type="pct"/>
            <w:tcBorders>
              <w:top w:val="nil"/>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r>
      <w:tr w:rsidR="0099743D" w:rsidTr="001F148D">
        <w:trPr>
          <w:trHeight w:hRule="exact" w:val="291"/>
          <w:jc w:val="center"/>
        </w:trPr>
        <w:tc>
          <w:tcPr>
            <w:tcW w:w="680" w:type="pct"/>
            <w:gridSpan w:val="2"/>
            <w:vMerge/>
            <w:tcBorders>
              <w:top w:val="single" w:sz="4" w:space="0" w:color="auto"/>
              <w:left w:val="single" w:sz="4" w:space="0" w:color="auto"/>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p>
        </w:tc>
        <w:tc>
          <w:tcPr>
            <w:tcW w:w="1062" w:type="pct"/>
            <w:gridSpan w:val="2"/>
            <w:tcBorders>
              <w:top w:val="single" w:sz="4" w:space="0" w:color="auto"/>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653" w:type="pct"/>
            <w:gridSpan w:val="2"/>
            <w:tcBorders>
              <w:top w:val="nil"/>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p>
        </w:tc>
        <w:tc>
          <w:tcPr>
            <w:tcW w:w="645" w:type="pct"/>
            <w:tcBorders>
              <w:top w:val="nil"/>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p>
        </w:tc>
        <w:tc>
          <w:tcPr>
            <w:tcW w:w="723" w:type="pct"/>
            <w:tcBorders>
              <w:top w:val="nil"/>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p>
        </w:tc>
        <w:tc>
          <w:tcPr>
            <w:tcW w:w="410" w:type="pct"/>
            <w:gridSpan w:val="2"/>
            <w:tcBorders>
              <w:top w:val="nil"/>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488" w:type="pct"/>
            <w:gridSpan w:val="2"/>
            <w:tcBorders>
              <w:top w:val="single" w:sz="4" w:space="0" w:color="auto"/>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p>
        </w:tc>
        <w:tc>
          <w:tcPr>
            <w:tcW w:w="339" w:type="pct"/>
            <w:tcBorders>
              <w:top w:val="nil"/>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99743D" w:rsidTr="001F148D">
        <w:trPr>
          <w:trHeight w:hRule="exact" w:val="291"/>
          <w:jc w:val="center"/>
        </w:trPr>
        <w:tc>
          <w:tcPr>
            <w:tcW w:w="680" w:type="pct"/>
            <w:gridSpan w:val="2"/>
            <w:vMerge/>
            <w:tcBorders>
              <w:top w:val="single" w:sz="4" w:space="0" w:color="auto"/>
              <w:left w:val="single" w:sz="4" w:space="0" w:color="auto"/>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p>
        </w:tc>
        <w:tc>
          <w:tcPr>
            <w:tcW w:w="1062" w:type="pct"/>
            <w:gridSpan w:val="2"/>
            <w:tcBorders>
              <w:top w:val="single" w:sz="4" w:space="0" w:color="auto"/>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653" w:type="pct"/>
            <w:gridSpan w:val="2"/>
            <w:tcBorders>
              <w:top w:val="nil"/>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p>
        </w:tc>
        <w:tc>
          <w:tcPr>
            <w:tcW w:w="645" w:type="pct"/>
            <w:tcBorders>
              <w:top w:val="nil"/>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p>
        </w:tc>
        <w:tc>
          <w:tcPr>
            <w:tcW w:w="723" w:type="pct"/>
            <w:tcBorders>
              <w:top w:val="nil"/>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p>
        </w:tc>
        <w:tc>
          <w:tcPr>
            <w:tcW w:w="410" w:type="pct"/>
            <w:gridSpan w:val="2"/>
            <w:tcBorders>
              <w:top w:val="nil"/>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488" w:type="pct"/>
            <w:gridSpan w:val="2"/>
            <w:tcBorders>
              <w:top w:val="single" w:sz="4" w:space="0" w:color="auto"/>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p>
        </w:tc>
        <w:tc>
          <w:tcPr>
            <w:tcW w:w="339" w:type="pct"/>
            <w:tcBorders>
              <w:top w:val="nil"/>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A0012C" w:rsidTr="0099743D">
        <w:trPr>
          <w:trHeight w:hRule="exact" w:val="291"/>
          <w:jc w:val="center"/>
        </w:trPr>
        <w:tc>
          <w:tcPr>
            <w:tcW w:w="264" w:type="pct"/>
            <w:vMerge w:val="restart"/>
            <w:tcBorders>
              <w:top w:val="single" w:sz="4" w:space="0" w:color="auto"/>
              <w:left w:val="single" w:sz="4" w:space="0" w:color="auto"/>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2776" w:type="pct"/>
            <w:gridSpan w:val="6"/>
            <w:tcBorders>
              <w:top w:val="single" w:sz="4" w:space="0" w:color="auto"/>
              <w:left w:val="nil"/>
              <w:bottom w:val="single" w:sz="4" w:space="0" w:color="auto"/>
              <w:right w:val="single" w:sz="4" w:space="0" w:color="auto"/>
            </w:tcBorders>
            <w:vAlign w:val="center"/>
          </w:tcPr>
          <w:p w:rsidR="00A0012C" w:rsidRPr="00B76230" w:rsidRDefault="00A0012C" w:rsidP="00E15A1E">
            <w:pPr>
              <w:widowControl/>
              <w:spacing w:line="240" w:lineRule="exact"/>
              <w:jc w:val="center"/>
              <w:rPr>
                <w:rFonts w:ascii="宋体" w:hAnsi="宋体" w:cs="宋体"/>
                <w:kern w:val="0"/>
                <w:sz w:val="16"/>
                <w:szCs w:val="18"/>
              </w:rPr>
            </w:pPr>
            <w:r w:rsidRPr="00B76230">
              <w:rPr>
                <w:rFonts w:ascii="宋体" w:hAnsi="宋体" w:cs="宋体" w:hint="eastAsia"/>
                <w:kern w:val="0"/>
                <w:sz w:val="16"/>
                <w:szCs w:val="18"/>
              </w:rPr>
              <w:t>预期目标</w:t>
            </w:r>
          </w:p>
        </w:tc>
        <w:tc>
          <w:tcPr>
            <w:tcW w:w="1961" w:type="pct"/>
            <w:gridSpan w:val="6"/>
            <w:tcBorders>
              <w:top w:val="single" w:sz="4" w:space="0" w:color="auto"/>
              <w:left w:val="nil"/>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A0012C" w:rsidRPr="00C76AE4" w:rsidTr="0099743D">
        <w:trPr>
          <w:trHeight w:hRule="exact" w:val="2625"/>
          <w:jc w:val="center"/>
        </w:trPr>
        <w:tc>
          <w:tcPr>
            <w:tcW w:w="264" w:type="pct"/>
            <w:vMerge/>
            <w:tcBorders>
              <w:top w:val="single" w:sz="4" w:space="0" w:color="auto"/>
              <w:left w:val="single" w:sz="4" w:space="0" w:color="auto"/>
              <w:bottom w:val="single" w:sz="4" w:space="0" w:color="auto"/>
              <w:right w:val="single" w:sz="4" w:space="0" w:color="auto"/>
            </w:tcBorders>
            <w:vAlign w:val="center"/>
          </w:tcPr>
          <w:p w:rsidR="00A0012C" w:rsidRDefault="00A0012C" w:rsidP="00E15A1E">
            <w:pPr>
              <w:widowControl/>
              <w:spacing w:line="240" w:lineRule="exact"/>
              <w:jc w:val="center"/>
              <w:rPr>
                <w:rFonts w:ascii="宋体" w:hAnsi="宋体" w:cs="宋体"/>
                <w:kern w:val="0"/>
                <w:sz w:val="18"/>
                <w:szCs w:val="18"/>
              </w:rPr>
            </w:pPr>
          </w:p>
        </w:tc>
        <w:tc>
          <w:tcPr>
            <w:tcW w:w="2776" w:type="pct"/>
            <w:gridSpan w:val="6"/>
            <w:tcBorders>
              <w:top w:val="single" w:sz="4" w:space="0" w:color="auto"/>
              <w:left w:val="nil"/>
              <w:bottom w:val="single" w:sz="4" w:space="0" w:color="auto"/>
              <w:right w:val="single" w:sz="4" w:space="0" w:color="auto"/>
            </w:tcBorders>
          </w:tcPr>
          <w:p w:rsidR="00A0012C" w:rsidRPr="00B76230" w:rsidRDefault="00A0012C" w:rsidP="00E706F4">
            <w:pPr>
              <w:widowControl/>
              <w:spacing w:line="240" w:lineRule="exact"/>
              <w:rPr>
                <w:rFonts w:ascii="宋体" w:hAnsi="宋体" w:cs="宋体"/>
                <w:kern w:val="0"/>
                <w:sz w:val="16"/>
                <w:szCs w:val="18"/>
              </w:rPr>
            </w:pPr>
            <w:r w:rsidRPr="00B76230">
              <w:rPr>
                <w:rFonts w:ascii="宋体" w:hAnsi="宋体" w:cs="宋体" w:hint="eastAsia"/>
                <w:kern w:val="0"/>
                <w:sz w:val="16"/>
                <w:szCs w:val="18"/>
              </w:rPr>
              <w:t>儿科学科协同发展中心仍处于平稳发展期，各类项目逐渐取得阶段性研究成果，继续开展临床病例收集、临床检验及实验室检测等工作。中心的样本资源库、实验室资源及电子文献信息资源等平台继续推进共享工作，持续推进临床路径、转会诊及新生儿转运等，联合举办疑难病例查房、举办师资培训、住院医师临床技能大赛、临床方法学培训、儿科伦理审查能力培训及科普讲座等活动，持续提升市属医院儿科的科技创新水平。通过开展弥散张量成像技术在</w:t>
            </w:r>
            <w:proofErr w:type="gramStart"/>
            <w:r w:rsidRPr="00B76230">
              <w:rPr>
                <w:rFonts w:ascii="宋体" w:hAnsi="宋体" w:cs="宋体" w:hint="eastAsia"/>
                <w:kern w:val="0"/>
                <w:sz w:val="16"/>
                <w:szCs w:val="18"/>
              </w:rPr>
              <w:t>判断鞍区肿瘤</w:t>
            </w:r>
            <w:proofErr w:type="gramEnd"/>
            <w:r w:rsidRPr="00B76230">
              <w:rPr>
                <w:rFonts w:ascii="宋体" w:hAnsi="宋体" w:cs="宋体" w:hint="eastAsia"/>
                <w:kern w:val="0"/>
                <w:sz w:val="16"/>
                <w:szCs w:val="18"/>
              </w:rPr>
              <w:t>患儿下丘脑位置的应用研究，设计开源</w:t>
            </w:r>
            <w:proofErr w:type="gramStart"/>
            <w:r w:rsidRPr="00B76230">
              <w:rPr>
                <w:rFonts w:ascii="宋体" w:hAnsi="宋体" w:cs="宋体" w:hint="eastAsia"/>
                <w:kern w:val="0"/>
                <w:sz w:val="16"/>
                <w:szCs w:val="18"/>
              </w:rPr>
              <w:t>的鞍区肿瘤</w:t>
            </w:r>
            <w:proofErr w:type="gramEnd"/>
            <w:r w:rsidRPr="00B76230">
              <w:rPr>
                <w:rFonts w:ascii="宋体" w:hAnsi="宋体" w:cs="宋体" w:hint="eastAsia"/>
                <w:kern w:val="0"/>
                <w:sz w:val="16"/>
                <w:szCs w:val="18"/>
              </w:rPr>
              <w:t>患儿下丘脑位置影像学显示软件。通过建立一套行之有效的TERT断裂可视化检测方法，搭建一个完善的神经母细胞瘤诊疗检测科研-临床转化平台。建立新生儿5G联网气道管理预警系统</w:t>
            </w:r>
            <w:r w:rsidR="0099743D">
              <w:rPr>
                <w:rFonts w:ascii="宋体" w:hAnsi="宋体" w:cs="宋体" w:hint="eastAsia"/>
                <w:kern w:val="0"/>
                <w:sz w:val="16"/>
                <w:szCs w:val="18"/>
              </w:rPr>
              <w:t>。</w:t>
            </w:r>
          </w:p>
        </w:tc>
        <w:tc>
          <w:tcPr>
            <w:tcW w:w="1961" w:type="pct"/>
            <w:gridSpan w:val="6"/>
            <w:tcBorders>
              <w:top w:val="single" w:sz="4" w:space="0" w:color="auto"/>
              <w:left w:val="nil"/>
              <w:bottom w:val="single" w:sz="4" w:space="0" w:color="auto"/>
              <w:right w:val="single" w:sz="4" w:space="0" w:color="auto"/>
            </w:tcBorders>
            <w:vAlign w:val="center"/>
          </w:tcPr>
          <w:p w:rsidR="00A0012C" w:rsidRPr="00C76AE4" w:rsidRDefault="00BC4495" w:rsidP="00BC4495">
            <w:pPr>
              <w:widowControl/>
              <w:spacing w:line="240" w:lineRule="exact"/>
              <w:jc w:val="center"/>
              <w:rPr>
                <w:rFonts w:ascii="宋体" w:hAnsi="宋体" w:cs="宋体"/>
                <w:kern w:val="0"/>
                <w:sz w:val="16"/>
                <w:szCs w:val="18"/>
              </w:rPr>
            </w:pPr>
            <w:r>
              <w:rPr>
                <w:rFonts w:ascii="宋体" w:hAnsi="宋体" w:cs="宋体" w:hint="eastAsia"/>
                <w:kern w:val="0"/>
                <w:sz w:val="16"/>
                <w:szCs w:val="18"/>
              </w:rPr>
              <w:t>已</w:t>
            </w:r>
            <w:r w:rsidR="00A0012C">
              <w:rPr>
                <w:rFonts w:ascii="宋体" w:hAnsi="宋体" w:cs="宋体" w:hint="eastAsia"/>
                <w:kern w:val="0"/>
                <w:sz w:val="16"/>
                <w:szCs w:val="18"/>
              </w:rPr>
              <w:t>完成预期目标，儿科协同中心各科研项目</w:t>
            </w:r>
            <w:r w:rsidR="00A0012C" w:rsidRPr="00B76230">
              <w:rPr>
                <w:rFonts w:ascii="宋体" w:hAnsi="宋体" w:cs="宋体" w:hint="eastAsia"/>
                <w:kern w:val="0"/>
                <w:sz w:val="16"/>
                <w:szCs w:val="18"/>
              </w:rPr>
              <w:t>继续开展临床病例收集</w:t>
            </w:r>
            <w:r w:rsidR="00A0012C">
              <w:rPr>
                <w:rFonts w:ascii="宋体" w:hAnsi="宋体" w:cs="宋体" w:hint="eastAsia"/>
                <w:kern w:val="0"/>
                <w:sz w:val="16"/>
                <w:szCs w:val="18"/>
              </w:rPr>
              <w:t>及资源共享</w:t>
            </w:r>
            <w:r w:rsidR="00A0012C" w:rsidRPr="00B76230">
              <w:rPr>
                <w:rFonts w:ascii="宋体" w:hAnsi="宋体" w:cs="宋体" w:hint="eastAsia"/>
                <w:kern w:val="0"/>
                <w:sz w:val="16"/>
                <w:szCs w:val="18"/>
              </w:rPr>
              <w:t>工作</w:t>
            </w:r>
            <w:r w:rsidR="00A0012C">
              <w:rPr>
                <w:rFonts w:ascii="宋体" w:hAnsi="宋体" w:cs="宋体" w:hint="eastAsia"/>
                <w:kern w:val="0"/>
                <w:sz w:val="16"/>
                <w:szCs w:val="18"/>
              </w:rPr>
              <w:t>。</w:t>
            </w:r>
            <w:r w:rsidR="00A0012C" w:rsidRPr="00B76230">
              <w:rPr>
                <w:rFonts w:ascii="宋体" w:hAnsi="宋体" w:cs="宋体" w:hint="eastAsia"/>
                <w:kern w:val="0"/>
                <w:sz w:val="16"/>
                <w:szCs w:val="18"/>
              </w:rPr>
              <w:t>推进</w:t>
            </w:r>
            <w:r w:rsidR="00A0012C">
              <w:rPr>
                <w:rFonts w:ascii="宋体" w:hAnsi="宋体" w:cs="宋体" w:hint="eastAsia"/>
                <w:kern w:val="0"/>
                <w:sz w:val="16"/>
                <w:szCs w:val="18"/>
              </w:rPr>
              <w:t>了</w:t>
            </w:r>
            <w:r w:rsidR="00A0012C" w:rsidRPr="00B76230">
              <w:rPr>
                <w:rFonts w:ascii="宋体" w:hAnsi="宋体" w:cs="宋体" w:hint="eastAsia"/>
                <w:kern w:val="0"/>
                <w:sz w:val="16"/>
                <w:szCs w:val="18"/>
              </w:rPr>
              <w:t>临</w:t>
            </w:r>
            <w:r w:rsidR="00A0012C">
              <w:rPr>
                <w:rFonts w:ascii="宋体" w:hAnsi="宋体" w:cs="宋体" w:hint="eastAsia"/>
                <w:kern w:val="0"/>
                <w:sz w:val="16"/>
                <w:szCs w:val="18"/>
              </w:rPr>
              <w:t>床路径、转会诊及新生儿转运、疑难病例查房、师资</w:t>
            </w:r>
            <w:r w:rsidR="00A0012C" w:rsidRPr="00B76230">
              <w:rPr>
                <w:rFonts w:ascii="宋体" w:hAnsi="宋体" w:cs="宋体" w:hint="eastAsia"/>
                <w:kern w:val="0"/>
                <w:sz w:val="16"/>
                <w:szCs w:val="18"/>
              </w:rPr>
              <w:t>培训科普讲座等活动。</w:t>
            </w:r>
            <w:r w:rsidR="00A0012C">
              <w:rPr>
                <w:rFonts w:ascii="宋体" w:hAnsi="宋体" w:cs="宋体" w:hint="eastAsia"/>
                <w:kern w:val="0"/>
                <w:sz w:val="16"/>
                <w:szCs w:val="18"/>
              </w:rPr>
              <w:t>确</w:t>
            </w:r>
            <w:r w:rsidR="00A0012C" w:rsidRPr="00C76AE4">
              <w:rPr>
                <w:rFonts w:ascii="宋体" w:hAnsi="宋体" w:cs="宋体" w:hint="eastAsia"/>
                <w:kern w:val="0"/>
                <w:sz w:val="16"/>
                <w:szCs w:val="18"/>
              </w:rPr>
              <w:t>定核磁扫描参数；入组</w:t>
            </w:r>
            <w:r w:rsidR="00A0012C">
              <w:rPr>
                <w:rFonts w:ascii="宋体" w:hAnsi="宋体" w:cs="宋体" w:hint="eastAsia"/>
                <w:kern w:val="0"/>
                <w:sz w:val="16"/>
                <w:szCs w:val="18"/>
              </w:rPr>
              <w:t>病例</w:t>
            </w:r>
            <w:r w:rsidR="00A0012C" w:rsidRPr="00C76AE4">
              <w:rPr>
                <w:rFonts w:ascii="宋体" w:hAnsi="宋体" w:cs="宋体" w:hint="eastAsia"/>
                <w:kern w:val="0"/>
                <w:sz w:val="16"/>
                <w:szCs w:val="18"/>
              </w:rPr>
              <w:t>进行预实验</w:t>
            </w:r>
            <w:r w:rsidR="00A0012C">
              <w:rPr>
                <w:rFonts w:ascii="宋体" w:hAnsi="宋体" w:cs="宋体" w:hint="eastAsia"/>
                <w:kern w:val="0"/>
                <w:sz w:val="16"/>
                <w:szCs w:val="18"/>
              </w:rPr>
              <w:t>并</w:t>
            </w:r>
            <w:r w:rsidR="00A0012C" w:rsidRPr="00C76AE4">
              <w:rPr>
                <w:rFonts w:ascii="宋体" w:hAnsi="宋体" w:cs="宋体" w:hint="eastAsia"/>
                <w:kern w:val="0"/>
                <w:sz w:val="16"/>
                <w:szCs w:val="18"/>
              </w:rPr>
              <w:t>根据预实验</w:t>
            </w:r>
            <w:r w:rsidR="00A0012C">
              <w:rPr>
                <w:rFonts w:ascii="宋体" w:hAnsi="宋体" w:cs="宋体" w:hint="eastAsia"/>
                <w:kern w:val="0"/>
                <w:sz w:val="16"/>
                <w:szCs w:val="18"/>
              </w:rPr>
              <w:t>，设计</w:t>
            </w:r>
            <w:r w:rsidR="00A0012C" w:rsidRPr="00B76230">
              <w:rPr>
                <w:rFonts w:ascii="宋体" w:hAnsi="宋体" w:cs="宋体" w:hint="eastAsia"/>
                <w:kern w:val="0"/>
                <w:sz w:val="16"/>
                <w:szCs w:val="18"/>
              </w:rPr>
              <w:t>开源</w:t>
            </w:r>
            <w:proofErr w:type="gramStart"/>
            <w:r w:rsidR="00A0012C" w:rsidRPr="00B76230">
              <w:rPr>
                <w:rFonts w:ascii="宋体" w:hAnsi="宋体" w:cs="宋体" w:hint="eastAsia"/>
                <w:kern w:val="0"/>
                <w:sz w:val="16"/>
                <w:szCs w:val="18"/>
              </w:rPr>
              <w:t>的鞍区肿瘤</w:t>
            </w:r>
            <w:proofErr w:type="gramEnd"/>
            <w:r w:rsidR="00A0012C">
              <w:rPr>
                <w:rFonts w:ascii="宋体" w:hAnsi="宋体" w:cs="宋体" w:hint="eastAsia"/>
                <w:kern w:val="0"/>
                <w:sz w:val="16"/>
                <w:szCs w:val="18"/>
              </w:rPr>
              <w:t>患儿下丘脑位置影像学显示软件。已完成随访工作和</w:t>
            </w:r>
            <w:r w:rsidR="00A0012C" w:rsidRPr="00C76AE4">
              <w:rPr>
                <w:rFonts w:ascii="宋体" w:hAnsi="宋体" w:cs="宋体" w:hint="eastAsia"/>
                <w:kern w:val="0"/>
                <w:sz w:val="16"/>
                <w:szCs w:val="18"/>
              </w:rPr>
              <w:t>TERT断裂阳性标本全基因组测序金标准验证</w:t>
            </w:r>
            <w:r w:rsidR="00A0012C">
              <w:rPr>
                <w:rFonts w:ascii="宋体" w:hAnsi="宋体" w:cs="宋体" w:hint="eastAsia"/>
                <w:kern w:val="0"/>
                <w:sz w:val="16"/>
                <w:szCs w:val="18"/>
              </w:rPr>
              <w:t>，</w:t>
            </w:r>
            <w:r w:rsidR="00A0012C" w:rsidRPr="00C76AE4">
              <w:rPr>
                <w:rFonts w:ascii="宋体" w:hAnsi="宋体" w:cs="宋体" w:hint="eastAsia"/>
                <w:kern w:val="0"/>
                <w:sz w:val="16"/>
                <w:szCs w:val="18"/>
              </w:rPr>
              <w:t>显示TERT是儿童高危NB的特异性标志物</w:t>
            </w:r>
            <w:r w:rsidR="00A0012C" w:rsidRPr="00B76230">
              <w:rPr>
                <w:rFonts w:ascii="宋体" w:hAnsi="宋体" w:cs="宋体" w:hint="eastAsia"/>
                <w:kern w:val="0"/>
                <w:sz w:val="16"/>
                <w:szCs w:val="18"/>
              </w:rPr>
              <w:t>。建立</w:t>
            </w:r>
            <w:r w:rsidR="00A0012C">
              <w:rPr>
                <w:rFonts w:ascii="宋体" w:hAnsi="宋体" w:cs="宋体" w:hint="eastAsia"/>
                <w:kern w:val="0"/>
                <w:sz w:val="16"/>
                <w:szCs w:val="18"/>
              </w:rPr>
              <w:t>了</w:t>
            </w:r>
            <w:r w:rsidR="00A0012C" w:rsidRPr="00B76230">
              <w:rPr>
                <w:rFonts w:ascii="宋体" w:hAnsi="宋体" w:cs="宋体" w:hint="eastAsia"/>
                <w:kern w:val="0"/>
                <w:sz w:val="16"/>
                <w:szCs w:val="18"/>
              </w:rPr>
              <w:t>新生儿5G联网气道管理预警系统</w:t>
            </w:r>
            <w:r w:rsidR="00A0012C">
              <w:rPr>
                <w:rFonts w:ascii="宋体" w:hAnsi="宋体" w:cs="宋体" w:hint="eastAsia"/>
                <w:kern w:val="0"/>
                <w:sz w:val="16"/>
                <w:szCs w:val="18"/>
              </w:rPr>
              <w:t>。</w:t>
            </w:r>
          </w:p>
        </w:tc>
      </w:tr>
      <w:tr w:rsidR="0099743D" w:rsidTr="001F148D">
        <w:trPr>
          <w:trHeight w:hRule="exact" w:val="517"/>
          <w:jc w:val="center"/>
        </w:trPr>
        <w:tc>
          <w:tcPr>
            <w:tcW w:w="264" w:type="pct"/>
            <w:vMerge w:val="restart"/>
            <w:tcBorders>
              <w:top w:val="single" w:sz="4" w:space="0" w:color="auto"/>
              <w:left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416" w:type="pct"/>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619" w:type="pct"/>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1011" w:type="pct"/>
            <w:gridSpan w:val="2"/>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730" w:type="pct"/>
            <w:gridSpan w:val="2"/>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60" w:type="pct"/>
            <w:gridSpan w:val="2"/>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273" w:type="pct"/>
            <w:tcBorders>
              <w:top w:val="single" w:sz="4" w:space="0" w:color="auto"/>
              <w:left w:val="nil"/>
              <w:bottom w:val="single" w:sz="4" w:space="0" w:color="auto"/>
              <w:right w:val="single" w:sz="4" w:space="0" w:color="auto"/>
            </w:tcBorders>
            <w:vAlign w:val="center"/>
          </w:tcPr>
          <w:p w:rsidR="00A0012C" w:rsidRPr="00A0012C" w:rsidRDefault="00BF23C5" w:rsidP="001976FC">
            <w:pPr>
              <w:widowControl/>
              <w:spacing w:line="240" w:lineRule="exact"/>
              <w:jc w:val="center"/>
              <w:rPr>
                <w:rFonts w:ascii="宋体" w:hAnsi="宋体" w:cs="宋体"/>
                <w:kern w:val="0"/>
                <w:sz w:val="18"/>
                <w:szCs w:val="18"/>
              </w:rPr>
            </w:pPr>
            <w:r w:rsidRPr="00A0012C">
              <w:rPr>
                <w:rFonts w:ascii="宋体" w:hAnsi="宋体" w:cs="宋体" w:hint="eastAsia"/>
                <w:kern w:val="0"/>
                <w:sz w:val="18"/>
                <w:szCs w:val="18"/>
              </w:rPr>
              <w:t>分</w:t>
            </w:r>
          </w:p>
          <w:p w:rsidR="00BF23C5" w:rsidRPr="00A0012C" w:rsidRDefault="00BF23C5" w:rsidP="001976FC">
            <w:pPr>
              <w:widowControl/>
              <w:spacing w:line="240" w:lineRule="exact"/>
              <w:jc w:val="center"/>
              <w:rPr>
                <w:rFonts w:ascii="宋体" w:hAnsi="宋体" w:cs="宋体"/>
                <w:kern w:val="0"/>
                <w:sz w:val="18"/>
                <w:szCs w:val="18"/>
              </w:rPr>
            </w:pPr>
            <w:r w:rsidRPr="00A0012C">
              <w:rPr>
                <w:rFonts w:ascii="宋体" w:hAnsi="宋体" w:cs="宋体" w:hint="eastAsia"/>
                <w:kern w:val="0"/>
                <w:sz w:val="18"/>
                <w:szCs w:val="18"/>
              </w:rPr>
              <w:t>值</w:t>
            </w:r>
          </w:p>
        </w:tc>
        <w:tc>
          <w:tcPr>
            <w:tcW w:w="236" w:type="pct"/>
            <w:tcBorders>
              <w:top w:val="single" w:sz="4" w:space="0" w:color="auto"/>
              <w:left w:val="nil"/>
              <w:bottom w:val="single" w:sz="4" w:space="0" w:color="auto"/>
              <w:right w:val="single" w:sz="4" w:space="0" w:color="auto"/>
            </w:tcBorders>
            <w:vAlign w:val="center"/>
          </w:tcPr>
          <w:p w:rsidR="00BF23C5" w:rsidRPr="00A0012C" w:rsidRDefault="00BF23C5" w:rsidP="001976FC">
            <w:pPr>
              <w:widowControl/>
              <w:spacing w:line="240" w:lineRule="exact"/>
              <w:jc w:val="center"/>
              <w:rPr>
                <w:rFonts w:ascii="宋体" w:hAnsi="宋体" w:cs="宋体"/>
                <w:kern w:val="0"/>
                <w:sz w:val="18"/>
                <w:szCs w:val="18"/>
              </w:rPr>
            </w:pPr>
            <w:r w:rsidRPr="00A0012C">
              <w:rPr>
                <w:rFonts w:ascii="宋体" w:hAnsi="宋体" w:cs="宋体" w:hint="eastAsia"/>
                <w:kern w:val="0"/>
                <w:sz w:val="18"/>
                <w:szCs w:val="18"/>
              </w:rPr>
              <w:t>得分</w:t>
            </w:r>
          </w:p>
        </w:tc>
        <w:tc>
          <w:tcPr>
            <w:tcW w:w="592" w:type="pct"/>
            <w:gridSpan w:val="2"/>
            <w:tcBorders>
              <w:top w:val="single" w:sz="4" w:space="0" w:color="auto"/>
              <w:left w:val="nil"/>
              <w:bottom w:val="single" w:sz="4" w:space="0" w:color="auto"/>
              <w:right w:val="single" w:sz="4" w:space="0" w:color="auto"/>
            </w:tcBorders>
            <w:vAlign w:val="center"/>
          </w:tcPr>
          <w:p w:rsidR="00BF23C5" w:rsidRPr="00A0012C" w:rsidRDefault="00BF23C5" w:rsidP="001976FC">
            <w:pPr>
              <w:widowControl/>
              <w:spacing w:line="240" w:lineRule="exact"/>
              <w:jc w:val="center"/>
              <w:rPr>
                <w:rFonts w:ascii="宋体" w:hAnsi="宋体" w:cs="宋体"/>
                <w:kern w:val="0"/>
                <w:sz w:val="11"/>
                <w:szCs w:val="11"/>
              </w:rPr>
            </w:pPr>
            <w:r w:rsidRPr="00A0012C">
              <w:rPr>
                <w:rFonts w:ascii="宋体" w:hAnsi="宋体" w:cs="宋体" w:hint="eastAsia"/>
                <w:kern w:val="0"/>
                <w:sz w:val="11"/>
                <w:szCs w:val="11"/>
              </w:rPr>
              <w:t>偏差原因分析及改进措施</w:t>
            </w:r>
          </w:p>
        </w:tc>
      </w:tr>
      <w:tr w:rsidR="00BC4495" w:rsidTr="001F148D">
        <w:trPr>
          <w:trHeight w:hRule="exact" w:val="291"/>
          <w:jc w:val="center"/>
        </w:trPr>
        <w:tc>
          <w:tcPr>
            <w:tcW w:w="264" w:type="pct"/>
            <w:vMerge/>
            <w:tcBorders>
              <w:left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416" w:type="pct"/>
            <w:vMerge w:val="restart"/>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619" w:type="pct"/>
            <w:vMerge w:val="restart"/>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1011" w:type="pct"/>
            <w:gridSpan w:val="2"/>
            <w:tcBorders>
              <w:top w:val="single" w:sz="4" w:space="0" w:color="auto"/>
              <w:left w:val="nil"/>
              <w:bottom w:val="single" w:sz="4" w:space="0" w:color="auto"/>
              <w:right w:val="single" w:sz="4" w:space="0" w:color="auto"/>
            </w:tcBorders>
          </w:tcPr>
          <w:p w:rsidR="00BC4495" w:rsidRPr="00A0012C" w:rsidRDefault="00BC4495" w:rsidP="00BC4495">
            <w:pPr>
              <w:widowControl/>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专业团队职称</w:t>
            </w:r>
          </w:p>
        </w:tc>
        <w:tc>
          <w:tcPr>
            <w:tcW w:w="730" w:type="pct"/>
            <w:gridSpan w:val="2"/>
            <w:tcBorders>
              <w:top w:val="nil"/>
              <w:left w:val="nil"/>
              <w:bottom w:val="single" w:sz="4" w:space="0" w:color="auto"/>
              <w:right w:val="single" w:sz="4" w:space="0" w:color="auto"/>
            </w:tcBorders>
            <w:vAlign w:val="center"/>
          </w:tcPr>
          <w:p w:rsidR="00BC4495" w:rsidRPr="00A0012C" w:rsidRDefault="00BC4495" w:rsidP="00BC4495">
            <w:pPr>
              <w:widowControl/>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8-11人晋升职称</w:t>
            </w:r>
          </w:p>
        </w:tc>
        <w:tc>
          <w:tcPr>
            <w:tcW w:w="860" w:type="pct"/>
            <w:gridSpan w:val="2"/>
            <w:tcBorders>
              <w:top w:val="nil"/>
              <w:left w:val="nil"/>
              <w:bottom w:val="single" w:sz="4" w:space="0" w:color="auto"/>
              <w:right w:val="single" w:sz="4" w:space="0" w:color="auto"/>
            </w:tcBorders>
            <w:vAlign w:val="center"/>
          </w:tcPr>
          <w:p w:rsidR="00BC4495" w:rsidRPr="00A0012C" w:rsidRDefault="00BC4495" w:rsidP="00BC4495">
            <w:pPr>
              <w:widowControl/>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8-11人晋升职称</w:t>
            </w:r>
          </w:p>
        </w:tc>
        <w:tc>
          <w:tcPr>
            <w:tcW w:w="273" w:type="pct"/>
            <w:tcBorders>
              <w:top w:val="nil"/>
              <w:left w:val="nil"/>
              <w:bottom w:val="single" w:sz="4" w:space="0" w:color="auto"/>
              <w:right w:val="single" w:sz="4" w:space="0" w:color="auto"/>
            </w:tcBorders>
            <w:vAlign w:val="center"/>
          </w:tcPr>
          <w:p w:rsidR="00BC4495" w:rsidRPr="00BC4495" w:rsidRDefault="003127C7" w:rsidP="00BC4495">
            <w:pPr>
              <w:widowControl/>
              <w:snapToGrid w:val="0"/>
              <w:spacing w:line="240" w:lineRule="atLeast"/>
              <w:jc w:val="center"/>
              <w:rPr>
                <w:rFonts w:ascii="宋体" w:hAnsi="宋体" w:cs="宋体"/>
                <w:kern w:val="0"/>
                <w:sz w:val="18"/>
                <w:szCs w:val="18"/>
              </w:rPr>
            </w:pPr>
            <w:r>
              <w:rPr>
                <w:rFonts w:ascii="宋体" w:hAnsi="宋体" w:cs="宋体"/>
                <w:kern w:val="0"/>
                <w:sz w:val="18"/>
                <w:szCs w:val="18"/>
              </w:rPr>
              <w:t>4</w:t>
            </w:r>
          </w:p>
        </w:tc>
        <w:tc>
          <w:tcPr>
            <w:tcW w:w="236" w:type="pct"/>
            <w:tcBorders>
              <w:top w:val="nil"/>
              <w:left w:val="nil"/>
              <w:bottom w:val="single" w:sz="4" w:space="0" w:color="auto"/>
              <w:right w:val="single" w:sz="4" w:space="0" w:color="auto"/>
            </w:tcBorders>
            <w:vAlign w:val="center"/>
          </w:tcPr>
          <w:p w:rsidR="00BC4495" w:rsidRDefault="003127C7" w:rsidP="00BC4495">
            <w:pPr>
              <w:widowControl/>
              <w:snapToGrid w:val="0"/>
              <w:spacing w:line="240" w:lineRule="atLeast"/>
              <w:jc w:val="center"/>
              <w:rPr>
                <w:rFonts w:ascii="宋体" w:hAnsi="宋体" w:cs="宋体"/>
                <w:kern w:val="0"/>
                <w:sz w:val="18"/>
                <w:szCs w:val="18"/>
              </w:rPr>
            </w:pPr>
            <w:r>
              <w:rPr>
                <w:rFonts w:ascii="宋体" w:hAnsi="宋体" w:cs="宋体"/>
                <w:kern w:val="0"/>
                <w:sz w:val="18"/>
                <w:szCs w:val="18"/>
              </w:rPr>
              <w:t>4</w:t>
            </w:r>
          </w:p>
        </w:tc>
        <w:tc>
          <w:tcPr>
            <w:tcW w:w="592" w:type="pct"/>
            <w:gridSpan w:val="2"/>
            <w:tcBorders>
              <w:top w:val="single" w:sz="4" w:space="0" w:color="auto"/>
              <w:left w:val="nil"/>
              <w:bottom w:val="single" w:sz="4" w:space="0" w:color="auto"/>
              <w:right w:val="single" w:sz="4" w:space="0" w:color="auto"/>
            </w:tcBorders>
            <w:vAlign w:val="center"/>
          </w:tcPr>
          <w:p w:rsidR="00BC4495" w:rsidRDefault="00BC4495" w:rsidP="00BC4495">
            <w:pPr>
              <w:widowControl/>
              <w:snapToGrid w:val="0"/>
              <w:spacing w:line="240" w:lineRule="atLeast"/>
              <w:jc w:val="center"/>
              <w:rPr>
                <w:rFonts w:ascii="宋体" w:hAnsi="宋体" w:cs="宋体"/>
                <w:kern w:val="0"/>
                <w:sz w:val="18"/>
                <w:szCs w:val="18"/>
              </w:rPr>
            </w:pPr>
          </w:p>
        </w:tc>
      </w:tr>
      <w:tr w:rsidR="00BC4495" w:rsidTr="001F148D">
        <w:trPr>
          <w:trHeight w:hRule="exact" w:val="902"/>
          <w:jc w:val="center"/>
        </w:trPr>
        <w:tc>
          <w:tcPr>
            <w:tcW w:w="264" w:type="pct"/>
            <w:vMerge/>
            <w:tcBorders>
              <w:left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416" w:type="pct"/>
            <w:vMerge/>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619" w:type="pct"/>
            <w:vMerge/>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1011" w:type="pct"/>
            <w:gridSpan w:val="2"/>
            <w:tcBorders>
              <w:top w:val="single" w:sz="4" w:space="0" w:color="auto"/>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申请国家专利</w:t>
            </w:r>
          </w:p>
        </w:tc>
        <w:tc>
          <w:tcPr>
            <w:tcW w:w="730" w:type="pct"/>
            <w:gridSpan w:val="2"/>
            <w:tcBorders>
              <w:top w:val="nil"/>
              <w:left w:val="nil"/>
              <w:bottom w:val="single" w:sz="4" w:space="0" w:color="auto"/>
              <w:right w:val="single" w:sz="4" w:space="0" w:color="auto"/>
            </w:tcBorders>
            <w:vAlign w:val="center"/>
          </w:tcPr>
          <w:p w:rsidR="00BC4495" w:rsidRPr="00A0012C" w:rsidRDefault="00BC4495" w:rsidP="00BC4495">
            <w:pPr>
              <w:widowControl/>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3项</w:t>
            </w:r>
          </w:p>
        </w:tc>
        <w:tc>
          <w:tcPr>
            <w:tcW w:w="860" w:type="pct"/>
            <w:gridSpan w:val="2"/>
            <w:tcBorders>
              <w:top w:val="nil"/>
              <w:left w:val="nil"/>
              <w:bottom w:val="single" w:sz="4" w:space="0" w:color="auto"/>
              <w:right w:val="single" w:sz="4" w:space="0" w:color="auto"/>
            </w:tcBorders>
            <w:vAlign w:val="center"/>
          </w:tcPr>
          <w:p w:rsidR="00BC4495" w:rsidRPr="00A0012C" w:rsidRDefault="00BC4495" w:rsidP="00BC4495">
            <w:pPr>
              <w:widowControl/>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3项</w:t>
            </w:r>
          </w:p>
        </w:tc>
        <w:tc>
          <w:tcPr>
            <w:tcW w:w="273" w:type="pct"/>
            <w:tcBorders>
              <w:top w:val="nil"/>
              <w:left w:val="nil"/>
              <w:bottom w:val="single" w:sz="4" w:space="0" w:color="auto"/>
              <w:right w:val="single" w:sz="4" w:space="0" w:color="auto"/>
            </w:tcBorders>
            <w:vAlign w:val="center"/>
          </w:tcPr>
          <w:p w:rsidR="00BC4495" w:rsidRPr="00BC4495" w:rsidRDefault="00BC4495" w:rsidP="00BC4495">
            <w:pPr>
              <w:widowControl/>
              <w:snapToGrid w:val="0"/>
              <w:spacing w:line="240" w:lineRule="atLeast"/>
              <w:jc w:val="center"/>
              <w:rPr>
                <w:rFonts w:ascii="宋体" w:hAnsi="宋体" w:cs="宋体"/>
                <w:kern w:val="0"/>
                <w:sz w:val="18"/>
                <w:szCs w:val="18"/>
              </w:rPr>
            </w:pPr>
            <w:r w:rsidRPr="00BC4495">
              <w:rPr>
                <w:rFonts w:ascii="宋体" w:hAnsi="宋体" w:cs="宋体" w:hint="eastAsia"/>
                <w:kern w:val="0"/>
                <w:sz w:val="18"/>
                <w:szCs w:val="18"/>
              </w:rPr>
              <w:t>5</w:t>
            </w:r>
          </w:p>
        </w:tc>
        <w:tc>
          <w:tcPr>
            <w:tcW w:w="236" w:type="pct"/>
            <w:tcBorders>
              <w:top w:val="nil"/>
              <w:left w:val="nil"/>
              <w:bottom w:val="single" w:sz="4" w:space="0" w:color="auto"/>
              <w:right w:val="single" w:sz="4" w:space="0" w:color="auto"/>
            </w:tcBorders>
            <w:vAlign w:val="center"/>
          </w:tcPr>
          <w:p w:rsidR="00BC4495" w:rsidRDefault="00BC4495" w:rsidP="00BC4495">
            <w:pPr>
              <w:widowControl/>
              <w:snapToGrid w:val="0"/>
              <w:spacing w:line="240" w:lineRule="atLeast"/>
              <w:jc w:val="center"/>
              <w:rPr>
                <w:rFonts w:ascii="宋体" w:hAnsi="宋体" w:cs="宋体"/>
                <w:kern w:val="0"/>
                <w:sz w:val="18"/>
                <w:szCs w:val="18"/>
              </w:rPr>
            </w:pPr>
            <w:r>
              <w:rPr>
                <w:rFonts w:ascii="宋体" w:hAnsi="宋体" w:cs="宋体"/>
                <w:kern w:val="0"/>
                <w:sz w:val="18"/>
                <w:szCs w:val="18"/>
              </w:rPr>
              <w:t>4</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C4495" w:rsidRPr="00BC4495" w:rsidRDefault="00BC4495" w:rsidP="00BC4495">
            <w:pPr>
              <w:adjustRightInd w:val="0"/>
              <w:snapToGrid w:val="0"/>
              <w:spacing w:line="240" w:lineRule="atLeast"/>
              <w:jc w:val="left"/>
              <w:rPr>
                <w:rFonts w:ascii="宋体" w:hAnsi="宋体" w:cs="Arial"/>
                <w:color w:val="000000"/>
                <w:sz w:val="13"/>
                <w:szCs w:val="18"/>
              </w:rPr>
            </w:pPr>
            <w:r w:rsidRPr="00BC4495">
              <w:rPr>
                <w:rFonts w:ascii="宋体" w:hAnsi="宋体" w:cs="Arial" w:hint="eastAsia"/>
                <w:color w:val="000000"/>
                <w:sz w:val="13"/>
                <w:szCs w:val="18"/>
              </w:rPr>
              <w:t>部分专利正在申报中，</w:t>
            </w:r>
            <w:r>
              <w:rPr>
                <w:rFonts w:ascii="宋体" w:hAnsi="宋体" w:cs="Arial" w:hint="eastAsia"/>
                <w:color w:val="000000"/>
                <w:sz w:val="13"/>
                <w:szCs w:val="18"/>
              </w:rPr>
              <w:t>需</w:t>
            </w:r>
            <w:r w:rsidRPr="00BC4495">
              <w:rPr>
                <w:rFonts w:ascii="宋体" w:hAnsi="宋体" w:cs="Arial" w:hint="eastAsia"/>
                <w:color w:val="000000"/>
                <w:sz w:val="13"/>
                <w:szCs w:val="18"/>
              </w:rPr>
              <w:t>加快流程</w:t>
            </w:r>
          </w:p>
        </w:tc>
      </w:tr>
      <w:tr w:rsidR="00BC4495" w:rsidTr="001F148D">
        <w:trPr>
          <w:trHeight w:hRule="exact" w:val="291"/>
          <w:jc w:val="center"/>
        </w:trPr>
        <w:tc>
          <w:tcPr>
            <w:tcW w:w="264" w:type="pct"/>
            <w:vMerge/>
            <w:tcBorders>
              <w:left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416" w:type="pct"/>
            <w:vMerge/>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619" w:type="pct"/>
            <w:vMerge/>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1011" w:type="pct"/>
            <w:gridSpan w:val="2"/>
            <w:tcBorders>
              <w:top w:val="single" w:sz="4" w:space="0" w:color="auto"/>
              <w:left w:val="nil"/>
              <w:bottom w:val="single" w:sz="4" w:space="0" w:color="auto"/>
              <w:right w:val="single" w:sz="4" w:space="0" w:color="auto"/>
            </w:tcBorders>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毕业研究生人次</w:t>
            </w:r>
          </w:p>
        </w:tc>
        <w:tc>
          <w:tcPr>
            <w:tcW w:w="730" w:type="pct"/>
            <w:gridSpan w:val="2"/>
            <w:tcBorders>
              <w:top w:val="nil"/>
              <w:left w:val="nil"/>
              <w:bottom w:val="single" w:sz="4" w:space="0" w:color="auto"/>
              <w:right w:val="single" w:sz="4" w:space="0" w:color="auto"/>
            </w:tcBorders>
            <w:vAlign w:val="center"/>
          </w:tcPr>
          <w:p w:rsidR="00BC4495" w:rsidRPr="00A0012C" w:rsidRDefault="00BC4495" w:rsidP="00BC4495">
            <w:pPr>
              <w:widowControl/>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25人次</w:t>
            </w:r>
          </w:p>
        </w:tc>
        <w:tc>
          <w:tcPr>
            <w:tcW w:w="860" w:type="pct"/>
            <w:gridSpan w:val="2"/>
            <w:tcBorders>
              <w:top w:val="nil"/>
              <w:left w:val="nil"/>
              <w:bottom w:val="single" w:sz="4" w:space="0" w:color="auto"/>
              <w:right w:val="single" w:sz="4" w:space="0" w:color="auto"/>
            </w:tcBorders>
            <w:vAlign w:val="center"/>
          </w:tcPr>
          <w:p w:rsidR="00BC4495" w:rsidRPr="00A0012C" w:rsidRDefault="00BC4495" w:rsidP="00BC4495">
            <w:pPr>
              <w:widowControl/>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25人次</w:t>
            </w:r>
          </w:p>
        </w:tc>
        <w:tc>
          <w:tcPr>
            <w:tcW w:w="273" w:type="pct"/>
            <w:tcBorders>
              <w:top w:val="nil"/>
              <w:left w:val="nil"/>
              <w:bottom w:val="single" w:sz="4" w:space="0" w:color="auto"/>
              <w:right w:val="single" w:sz="4" w:space="0" w:color="auto"/>
            </w:tcBorders>
            <w:vAlign w:val="center"/>
          </w:tcPr>
          <w:p w:rsidR="00BC4495" w:rsidRPr="00BC4495" w:rsidRDefault="003127C7" w:rsidP="00BC4495">
            <w:pPr>
              <w:widowControl/>
              <w:snapToGrid w:val="0"/>
              <w:spacing w:line="240" w:lineRule="atLeast"/>
              <w:jc w:val="center"/>
              <w:rPr>
                <w:rFonts w:ascii="宋体" w:hAnsi="宋体" w:cs="宋体"/>
                <w:kern w:val="0"/>
                <w:sz w:val="18"/>
                <w:szCs w:val="18"/>
              </w:rPr>
            </w:pPr>
            <w:r>
              <w:rPr>
                <w:rFonts w:ascii="宋体" w:hAnsi="宋体" w:cs="宋体"/>
                <w:kern w:val="0"/>
                <w:sz w:val="18"/>
                <w:szCs w:val="18"/>
              </w:rPr>
              <w:t>4</w:t>
            </w:r>
          </w:p>
        </w:tc>
        <w:tc>
          <w:tcPr>
            <w:tcW w:w="236" w:type="pct"/>
            <w:tcBorders>
              <w:top w:val="nil"/>
              <w:left w:val="nil"/>
              <w:bottom w:val="single" w:sz="4" w:space="0" w:color="auto"/>
              <w:right w:val="single" w:sz="4" w:space="0" w:color="auto"/>
            </w:tcBorders>
            <w:vAlign w:val="center"/>
          </w:tcPr>
          <w:p w:rsidR="00BC4495" w:rsidRDefault="003127C7" w:rsidP="00BC4495">
            <w:pPr>
              <w:widowControl/>
              <w:snapToGrid w:val="0"/>
              <w:spacing w:line="240" w:lineRule="atLeast"/>
              <w:jc w:val="center"/>
              <w:rPr>
                <w:rFonts w:ascii="宋体" w:hAnsi="宋体" w:cs="宋体"/>
                <w:kern w:val="0"/>
                <w:sz w:val="18"/>
                <w:szCs w:val="18"/>
              </w:rPr>
            </w:pPr>
            <w:r>
              <w:rPr>
                <w:rFonts w:ascii="宋体" w:hAnsi="宋体" w:cs="宋体"/>
                <w:kern w:val="0"/>
                <w:sz w:val="18"/>
                <w:szCs w:val="18"/>
              </w:rPr>
              <w:t>4</w:t>
            </w:r>
          </w:p>
        </w:tc>
        <w:tc>
          <w:tcPr>
            <w:tcW w:w="592" w:type="pct"/>
            <w:gridSpan w:val="2"/>
            <w:tcBorders>
              <w:top w:val="single" w:sz="4" w:space="0" w:color="auto"/>
              <w:left w:val="nil"/>
              <w:bottom w:val="single" w:sz="4" w:space="0" w:color="auto"/>
              <w:right w:val="single" w:sz="4" w:space="0" w:color="auto"/>
            </w:tcBorders>
            <w:vAlign w:val="center"/>
          </w:tcPr>
          <w:p w:rsidR="00BC4495" w:rsidRPr="00BC4495" w:rsidRDefault="00BC4495" w:rsidP="00BC4495">
            <w:pPr>
              <w:adjustRightInd w:val="0"/>
              <w:snapToGrid w:val="0"/>
              <w:spacing w:line="240" w:lineRule="atLeast"/>
              <w:jc w:val="center"/>
              <w:rPr>
                <w:rFonts w:ascii="宋体" w:hAnsi="宋体" w:cs="Arial"/>
                <w:color w:val="000000"/>
                <w:sz w:val="13"/>
                <w:szCs w:val="18"/>
              </w:rPr>
            </w:pPr>
          </w:p>
        </w:tc>
      </w:tr>
      <w:tr w:rsidR="00BC4495" w:rsidTr="001F148D">
        <w:trPr>
          <w:trHeight w:hRule="exact" w:val="598"/>
          <w:jc w:val="center"/>
        </w:trPr>
        <w:tc>
          <w:tcPr>
            <w:tcW w:w="264" w:type="pct"/>
            <w:vMerge/>
            <w:tcBorders>
              <w:left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416" w:type="pct"/>
            <w:vMerge/>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619" w:type="pct"/>
            <w:vMerge/>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1011" w:type="pct"/>
            <w:gridSpan w:val="2"/>
            <w:tcBorders>
              <w:top w:val="single" w:sz="4" w:space="0" w:color="auto"/>
              <w:left w:val="nil"/>
              <w:bottom w:val="single" w:sz="4" w:space="0" w:color="auto"/>
              <w:right w:val="single" w:sz="4" w:space="0" w:color="auto"/>
            </w:tcBorders>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获批省部级以上课题</w:t>
            </w:r>
          </w:p>
        </w:tc>
        <w:tc>
          <w:tcPr>
            <w:tcW w:w="730" w:type="pct"/>
            <w:gridSpan w:val="2"/>
            <w:tcBorders>
              <w:top w:val="nil"/>
              <w:left w:val="nil"/>
              <w:bottom w:val="single" w:sz="4" w:space="0" w:color="auto"/>
              <w:right w:val="single" w:sz="4" w:space="0" w:color="auto"/>
            </w:tcBorders>
            <w:vAlign w:val="center"/>
          </w:tcPr>
          <w:p w:rsidR="00BC4495" w:rsidRPr="00A0012C" w:rsidRDefault="00BC4495" w:rsidP="00BC4495">
            <w:pPr>
              <w:widowControl/>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8项</w:t>
            </w:r>
          </w:p>
        </w:tc>
        <w:tc>
          <w:tcPr>
            <w:tcW w:w="860" w:type="pct"/>
            <w:gridSpan w:val="2"/>
            <w:tcBorders>
              <w:top w:val="nil"/>
              <w:left w:val="nil"/>
              <w:bottom w:val="single" w:sz="4" w:space="0" w:color="auto"/>
              <w:right w:val="single" w:sz="4" w:space="0" w:color="auto"/>
            </w:tcBorders>
            <w:vAlign w:val="center"/>
          </w:tcPr>
          <w:p w:rsidR="00BC4495" w:rsidRPr="00A0012C" w:rsidRDefault="00BC4495" w:rsidP="00BC4495">
            <w:pPr>
              <w:widowControl/>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8项</w:t>
            </w:r>
          </w:p>
        </w:tc>
        <w:tc>
          <w:tcPr>
            <w:tcW w:w="273" w:type="pct"/>
            <w:tcBorders>
              <w:top w:val="nil"/>
              <w:left w:val="nil"/>
              <w:bottom w:val="single" w:sz="4" w:space="0" w:color="auto"/>
              <w:right w:val="single" w:sz="4" w:space="0" w:color="auto"/>
            </w:tcBorders>
            <w:vAlign w:val="center"/>
          </w:tcPr>
          <w:p w:rsidR="00BC4495" w:rsidRPr="00BC4495" w:rsidRDefault="003127C7" w:rsidP="00BC4495">
            <w:pPr>
              <w:widowControl/>
              <w:snapToGrid w:val="0"/>
              <w:spacing w:line="240" w:lineRule="atLeast"/>
              <w:jc w:val="center"/>
              <w:rPr>
                <w:rFonts w:ascii="宋体" w:hAnsi="宋体" w:cs="宋体"/>
                <w:kern w:val="0"/>
                <w:sz w:val="18"/>
                <w:szCs w:val="18"/>
              </w:rPr>
            </w:pPr>
            <w:r>
              <w:rPr>
                <w:rFonts w:ascii="宋体" w:hAnsi="宋体" w:cs="宋体"/>
                <w:kern w:val="0"/>
                <w:sz w:val="18"/>
                <w:szCs w:val="18"/>
              </w:rPr>
              <w:t>4</w:t>
            </w:r>
          </w:p>
        </w:tc>
        <w:tc>
          <w:tcPr>
            <w:tcW w:w="236" w:type="pct"/>
            <w:tcBorders>
              <w:top w:val="nil"/>
              <w:left w:val="nil"/>
              <w:bottom w:val="single" w:sz="4" w:space="0" w:color="auto"/>
              <w:right w:val="single" w:sz="4" w:space="0" w:color="auto"/>
            </w:tcBorders>
            <w:vAlign w:val="center"/>
          </w:tcPr>
          <w:p w:rsidR="00BC4495" w:rsidRDefault="003127C7" w:rsidP="00BC4495">
            <w:pPr>
              <w:widowControl/>
              <w:snapToGrid w:val="0"/>
              <w:spacing w:line="240" w:lineRule="atLeast"/>
              <w:jc w:val="center"/>
              <w:rPr>
                <w:rFonts w:ascii="宋体" w:hAnsi="宋体" w:cs="宋体"/>
                <w:kern w:val="0"/>
                <w:sz w:val="18"/>
                <w:szCs w:val="18"/>
              </w:rPr>
            </w:pPr>
            <w:r>
              <w:rPr>
                <w:rFonts w:ascii="宋体" w:hAnsi="宋体" w:cs="宋体"/>
                <w:kern w:val="0"/>
                <w:sz w:val="18"/>
                <w:szCs w:val="18"/>
              </w:rPr>
              <w:t>4</w:t>
            </w:r>
          </w:p>
        </w:tc>
        <w:tc>
          <w:tcPr>
            <w:tcW w:w="592" w:type="pct"/>
            <w:gridSpan w:val="2"/>
            <w:tcBorders>
              <w:top w:val="single" w:sz="4" w:space="0" w:color="auto"/>
              <w:left w:val="nil"/>
              <w:bottom w:val="single" w:sz="4" w:space="0" w:color="auto"/>
              <w:right w:val="single" w:sz="4" w:space="0" w:color="auto"/>
            </w:tcBorders>
            <w:vAlign w:val="center"/>
          </w:tcPr>
          <w:p w:rsidR="00BC4495" w:rsidRPr="00BC4495" w:rsidRDefault="00BC4495" w:rsidP="00BC4495">
            <w:pPr>
              <w:adjustRightInd w:val="0"/>
              <w:snapToGrid w:val="0"/>
              <w:spacing w:line="240" w:lineRule="atLeast"/>
              <w:jc w:val="center"/>
              <w:rPr>
                <w:rFonts w:ascii="宋体" w:hAnsi="宋体" w:cs="Arial"/>
                <w:color w:val="000000"/>
                <w:sz w:val="13"/>
                <w:szCs w:val="18"/>
              </w:rPr>
            </w:pPr>
          </w:p>
        </w:tc>
      </w:tr>
      <w:tr w:rsidR="00BC4495" w:rsidTr="001F148D">
        <w:trPr>
          <w:trHeight w:hRule="exact" w:val="589"/>
          <w:jc w:val="center"/>
        </w:trPr>
        <w:tc>
          <w:tcPr>
            <w:tcW w:w="264" w:type="pct"/>
            <w:vMerge/>
            <w:tcBorders>
              <w:left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416" w:type="pct"/>
            <w:vMerge/>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619" w:type="pct"/>
            <w:vMerge/>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1011" w:type="pct"/>
            <w:gridSpan w:val="2"/>
            <w:tcBorders>
              <w:top w:val="single" w:sz="4" w:space="0" w:color="auto"/>
              <w:left w:val="nil"/>
              <w:bottom w:val="single" w:sz="4" w:space="0" w:color="auto"/>
              <w:right w:val="single" w:sz="4" w:space="0" w:color="auto"/>
            </w:tcBorders>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发表核心期刊或SCI文章</w:t>
            </w:r>
          </w:p>
        </w:tc>
        <w:tc>
          <w:tcPr>
            <w:tcW w:w="730" w:type="pct"/>
            <w:gridSpan w:val="2"/>
            <w:tcBorders>
              <w:top w:val="nil"/>
              <w:left w:val="nil"/>
              <w:bottom w:val="single" w:sz="4" w:space="0" w:color="auto"/>
              <w:right w:val="single" w:sz="4" w:space="0" w:color="auto"/>
            </w:tcBorders>
            <w:vAlign w:val="center"/>
          </w:tcPr>
          <w:p w:rsidR="00BC4495" w:rsidRPr="00A0012C" w:rsidRDefault="00BC4495" w:rsidP="00BC4495">
            <w:pPr>
              <w:widowControl/>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30-35篇</w:t>
            </w:r>
          </w:p>
        </w:tc>
        <w:tc>
          <w:tcPr>
            <w:tcW w:w="860" w:type="pct"/>
            <w:gridSpan w:val="2"/>
            <w:tcBorders>
              <w:top w:val="nil"/>
              <w:left w:val="nil"/>
              <w:bottom w:val="single" w:sz="4" w:space="0" w:color="auto"/>
              <w:right w:val="single" w:sz="4" w:space="0" w:color="auto"/>
            </w:tcBorders>
            <w:vAlign w:val="center"/>
          </w:tcPr>
          <w:p w:rsidR="00BC4495" w:rsidRPr="00A0012C" w:rsidRDefault="00BC4495" w:rsidP="00BC4495">
            <w:pPr>
              <w:widowControl/>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30-35篇</w:t>
            </w:r>
          </w:p>
        </w:tc>
        <w:tc>
          <w:tcPr>
            <w:tcW w:w="273" w:type="pct"/>
            <w:tcBorders>
              <w:top w:val="nil"/>
              <w:left w:val="nil"/>
              <w:bottom w:val="single" w:sz="4" w:space="0" w:color="auto"/>
              <w:right w:val="single" w:sz="4" w:space="0" w:color="auto"/>
            </w:tcBorders>
            <w:vAlign w:val="center"/>
          </w:tcPr>
          <w:p w:rsidR="00BC4495" w:rsidRPr="00BC4495" w:rsidRDefault="003127C7" w:rsidP="00BC4495">
            <w:pPr>
              <w:widowControl/>
              <w:snapToGrid w:val="0"/>
              <w:spacing w:line="240" w:lineRule="atLeast"/>
              <w:jc w:val="center"/>
              <w:rPr>
                <w:rFonts w:ascii="宋体" w:hAnsi="宋体" w:cs="宋体"/>
                <w:kern w:val="0"/>
                <w:sz w:val="18"/>
                <w:szCs w:val="18"/>
              </w:rPr>
            </w:pPr>
            <w:r>
              <w:rPr>
                <w:rFonts w:ascii="宋体" w:hAnsi="宋体" w:cs="宋体"/>
                <w:kern w:val="0"/>
                <w:sz w:val="18"/>
                <w:szCs w:val="18"/>
              </w:rPr>
              <w:t>4</w:t>
            </w:r>
          </w:p>
        </w:tc>
        <w:tc>
          <w:tcPr>
            <w:tcW w:w="236" w:type="pct"/>
            <w:tcBorders>
              <w:top w:val="nil"/>
              <w:left w:val="nil"/>
              <w:bottom w:val="single" w:sz="4" w:space="0" w:color="auto"/>
              <w:right w:val="single" w:sz="4" w:space="0" w:color="auto"/>
            </w:tcBorders>
            <w:vAlign w:val="center"/>
          </w:tcPr>
          <w:p w:rsidR="00BC4495" w:rsidRDefault="003127C7" w:rsidP="00BC4495">
            <w:pPr>
              <w:widowControl/>
              <w:snapToGrid w:val="0"/>
              <w:spacing w:line="240" w:lineRule="atLeast"/>
              <w:jc w:val="center"/>
              <w:rPr>
                <w:rFonts w:ascii="宋体" w:hAnsi="宋体" w:cs="宋体"/>
                <w:kern w:val="0"/>
                <w:sz w:val="18"/>
                <w:szCs w:val="18"/>
              </w:rPr>
            </w:pPr>
            <w:r>
              <w:rPr>
                <w:rFonts w:ascii="宋体" w:hAnsi="宋体" w:cs="宋体"/>
                <w:kern w:val="0"/>
                <w:sz w:val="18"/>
                <w:szCs w:val="18"/>
              </w:rPr>
              <w:t>4</w:t>
            </w:r>
          </w:p>
        </w:tc>
        <w:tc>
          <w:tcPr>
            <w:tcW w:w="592" w:type="pct"/>
            <w:gridSpan w:val="2"/>
            <w:tcBorders>
              <w:top w:val="single" w:sz="4" w:space="0" w:color="auto"/>
              <w:left w:val="nil"/>
              <w:bottom w:val="single" w:sz="4" w:space="0" w:color="auto"/>
              <w:right w:val="single" w:sz="4" w:space="0" w:color="auto"/>
            </w:tcBorders>
            <w:vAlign w:val="center"/>
          </w:tcPr>
          <w:p w:rsidR="00BC4495" w:rsidRPr="00BC4495" w:rsidRDefault="00BC4495" w:rsidP="00BC4495">
            <w:pPr>
              <w:adjustRightInd w:val="0"/>
              <w:snapToGrid w:val="0"/>
              <w:spacing w:line="240" w:lineRule="atLeast"/>
              <w:jc w:val="center"/>
              <w:rPr>
                <w:rFonts w:ascii="宋体" w:hAnsi="宋体" w:cs="Arial"/>
                <w:color w:val="000000"/>
                <w:sz w:val="13"/>
                <w:szCs w:val="18"/>
              </w:rPr>
            </w:pPr>
          </w:p>
        </w:tc>
      </w:tr>
      <w:tr w:rsidR="00F53514" w:rsidTr="001F148D">
        <w:trPr>
          <w:trHeight w:hRule="exact" w:val="1348"/>
          <w:jc w:val="center"/>
        </w:trPr>
        <w:tc>
          <w:tcPr>
            <w:tcW w:w="264" w:type="pct"/>
            <w:vMerge/>
            <w:tcBorders>
              <w:left w:val="single" w:sz="4" w:space="0" w:color="auto"/>
              <w:right w:val="single" w:sz="4" w:space="0" w:color="auto"/>
            </w:tcBorders>
            <w:vAlign w:val="center"/>
          </w:tcPr>
          <w:p w:rsidR="00F53514" w:rsidRDefault="00F53514" w:rsidP="00F53514">
            <w:pPr>
              <w:widowControl/>
              <w:spacing w:line="240" w:lineRule="exact"/>
              <w:jc w:val="center"/>
              <w:rPr>
                <w:rFonts w:ascii="宋体" w:hAnsi="宋体" w:cs="宋体"/>
                <w:kern w:val="0"/>
                <w:sz w:val="18"/>
                <w:szCs w:val="18"/>
              </w:rPr>
            </w:pPr>
          </w:p>
        </w:tc>
        <w:tc>
          <w:tcPr>
            <w:tcW w:w="416" w:type="pct"/>
            <w:vMerge/>
            <w:tcBorders>
              <w:top w:val="nil"/>
              <w:left w:val="single" w:sz="4" w:space="0" w:color="auto"/>
              <w:bottom w:val="single" w:sz="4" w:space="0" w:color="auto"/>
              <w:right w:val="single" w:sz="4" w:space="0" w:color="auto"/>
            </w:tcBorders>
            <w:vAlign w:val="center"/>
          </w:tcPr>
          <w:p w:rsidR="00F53514" w:rsidRDefault="00F53514" w:rsidP="00F53514">
            <w:pPr>
              <w:widowControl/>
              <w:spacing w:line="240" w:lineRule="exact"/>
              <w:jc w:val="center"/>
              <w:rPr>
                <w:rFonts w:ascii="宋体" w:hAnsi="宋体" w:cs="宋体"/>
                <w:kern w:val="0"/>
                <w:sz w:val="18"/>
                <w:szCs w:val="18"/>
              </w:rPr>
            </w:pPr>
          </w:p>
        </w:tc>
        <w:tc>
          <w:tcPr>
            <w:tcW w:w="619" w:type="pct"/>
            <w:vMerge/>
            <w:tcBorders>
              <w:top w:val="nil"/>
              <w:left w:val="single" w:sz="4" w:space="0" w:color="auto"/>
              <w:bottom w:val="single" w:sz="4" w:space="0" w:color="auto"/>
              <w:right w:val="single" w:sz="4" w:space="0" w:color="auto"/>
            </w:tcBorders>
            <w:vAlign w:val="center"/>
          </w:tcPr>
          <w:p w:rsidR="00F53514" w:rsidRDefault="00F53514" w:rsidP="00F53514">
            <w:pPr>
              <w:widowControl/>
              <w:spacing w:line="240" w:lineRule="exact"/>
              <w:jc w:val="center"/>
              <w:rPr>
                <w:rFonts w:ascii="宋体" w:hAnsi="宋体" w:cs="宋体"/>
                <w:kern w:val="0"/>
                <w:sz w:val="18"/>
                <w:szCs w:val="18"/>
              </w:rPr>
            </w:pPr>
          </w:p>
        </w:tc>
        <w:tc>
          <w:tcPr>
            <w:tcW w:w="1011" w:type="pct"/>
            <w:gridSpan w:val="2"/>
            <w:tcBorders>
              <w:top w:val="single" w:sz="4" w:space="0" w:color="auto"/>
              <w:left w:val="nil"/>
              <w:bottom w:val="single" w:sz="4" w:space="0" w:color="auto"/>
              <w:right w:val="single" w:sz="4" w:space="0" w:color="auto"/>
            </w:tcBorders>
            <w:vAlign w:val="center"/>
          </w:tcPr>
          <w:p w:rsidR="00F53514" w:rsidRPr="00A0012C" w:rsidRDefault="00F53514" w:rsidP="00F53514">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举办国内／</w:t>
            </w:r>
            <w:proofErr w:type="gramStart"/>
            <w:r w:rsidRPr="00A0012C">
              <w:rPr>
                <w:rFonts w:ascii="宋体" w:hAnsi="宋体" w:cs="Arial"/>
                <w:color w:val="000000"/>
                <w:sz w:val="18"/>
                <w:szCs w:val="18"/>
              </w:rPr>
              <w:t>外会议</w:t>
            </w:r>
            <w:proofErr w:type="gramEnd"/>
          </w:p>
        </w:tc>
        <w:tc>
          <w:tcPr>
            <w:tcW w:w="730" w:type="pct"/>
            <w:gridSpan w:val="2"/>
            <w:tcBorders>
              <w:top w:val="nil"/>
              <w:left w:val="nil"/>
              <w:bottom w:val="single" w:sz="4" w:space="0" w:color="auto"/>
              <w:right w:val="single" w:sz="4" w:space="0" w:color="auto"/>
            </w:tcBorders>
            <w:vAlign w:val="center"/>
          </w:tcPr>
          <w:p w:rsidR="00F53514" w:rsidRPr="00A0012C" w:rsidRDefault="00F53514" w:rsidP="00F53514">
            <w:pPr>
              <w:widowControl/>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10次</w:t>
            </w:r>
          </w:p>
        </w:tc>
        <w:tc>
          <w:tcPr>
            <w:tcW w:w="860" w:type="pct"/>
            <w:gridSpan w:val="2"/>
            <w:tcBorders>
              <w:top w:val="nil"/>
              <w:left w:val="nil"/>
              <w:bottom w:val="single" w:sz="4" w:space="0" w:color="auto"/>
              <w:right w:val="single" w:sz="4" w:space="0" w:color="auto"/>
            </w:tcBorders>
            <w:vAlign w:val="center"/>
          </w:tcPr>
          <w:p w:rsidR="00F53514" w:rsidRPr="00A0012C" w:rsidRDefault="00F53514" w:rsidP="00F53514">
            <w:pPr>
              <w:widowControl/>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10次</w:t>
            </w:r>
          </w:p>
        </w:tc>
        <w:tc>
          <w:tcPr>
            <w:tcW w:w="273" w:type="pct"/>
            <w:tcBorders>
              <w:top w:val="nil"/>
              <w:left w:val="nil"/>
              <w:bottom w:val="single" w:sz="4" w:space="0" w:color="auto"/>
              <w:right w:val="single" w:sz="4" w:space="0" w:color="auto"/>
            </w:tcBorders>
            <w:vAlign w:val="center"/>
          </w:tcPr>
          <w:p w:rsidR="00F53514" w:rsidRPr="00BC4495" w:rsidRDefault="00F53514" w:rsidP="00F53514">
            <w:pPr>
              <w:widowControl/>
              <w:snapToGrid w:val="0"/>
              <w:spacing w:line="240" w:lineRule="atLeast"/>
              <w:jc w:val="center"/>
              <w:rPr>
                <w:rFonts w:ascii="宋体" w:hAnsi="宋体" w:cs="宋体"/>
                <w:kern w:val="0"/>
                <w:sz w:val="18"/>
                <w:szCs w:val="18"/>
              </w:rPr>
            </w:pPr>
            <w:r w:rsidRPr="00BC4495">
              <w:rPr>
                <w:rFonts w:ascii="宋体" w:hAnsi="宋体" w:cs="宋体" w:hint="eastAsia"/>
                <w:kern w:val="0"/>
                <w:sz w:val="18"/>
                <w:szCs w:val="18"/>
              </w:rPr>
              <w:t>5</w:t>
            </w:r>
          </w:p>
        </w:tc>
        <w:tc>
          <w:tcPr>
            <w:tcW w:w="236" w:type="pct"/>
            <w:tcBorders>
              <w:top w:val="nil"/>
              <w:left w:val="nil"/>
              <w:bottom w:val="single" w:sz="4" w:space="0" w:color="auto"/>
              <w:right w:val="single" w:sz="4" w:space="0" w:color="auto"/>
            </w:tcBorders>
            <w:vAlign w:val="center"/>
          </w:tcPr>
          <w:p w:rsidR="00F53514" w:rsidRDefault="00F53514" w:rsidP="00F53514">
            <w:pPr>
              <w:widowControl/>
              <w:snapToGrid w:val="0"/>
              <w:spacing w:line="240" w:lineRule="atLeast"/>
              <w:jc w:val="center"/>
              <w:rPr>
                <w:rFonts w:ascii="宋体" w:hAnsi="宋体" w:cs="宋体"/>
                <w:kern w:val="0"/>
                <w:sz w:val="18"/>
                <w:szCs w:val="18"/>
              </w:rPr>
            </w:pPr>
            <w:r>
              <w:rPr>
                <w:rFonts w:ascii="宋体" w:hAnsi="宋体" w:cs="宋体"/>
                <w:kern w:val="0"/>
                <w:sz w:val="18"/>
                <w:szCs w:val="18"/>
              </w:rPr>
              <w:t>4</w:t>
            </w:r>
          </w:p>
        </w:tc>
        <w:tc>
          <w:tcPr>
            <w:tcW w:w="592" w:type="pct"/>
            <w:gridSpan w:val="2"/>
            <w:vMerge w:val="restart"/>
            <w:tcBorders>
              <w:top w:val="single" w:sz="4" w:space="0" w:color="auto"/>
              <w:left w:val="nil"/>
              <w:right w:val="single" w:sz="4" w:space="0" w:color="auto"/>
            </w:tcBorders>
            <w:vAlign w:val="center"/>
          </w:tcPr>
          <w:p w:rsidR="00F53514" w:rsidRPr="00BC4495" w:rsidRDefault="00F53514" w:rsidP="00F53514">
            <w:pPr>
              <w:adjustRightInd w:val="0"/>
              <w:snapToGrid w:val="0"/>
              <w:spacing w:line="240" w:lineRule="atLeast"/>
              <w:jc w:val="left"/>
              <w:rPr>
                <w:rFonts w:ascii="宋体" w:hAnsi="宋体" w:cs="Arial"/>
                <w:color w:val="000000"/>
                <w:sz w:val="13"/>
                <w:szCs w:val="18"/>
              </w:rPr>
            </w:pPr>
            <w:r>
              <w:rPr>
                <w:rFonts w:ascii="宋体" w:hAnsi="宋体" w:cs="Arial" w:hint="eastAsia"/>
                <w:color w:val="000000"/>
                <w:sz w:val="13"/>
                <w:szCs w:val="18"/>
              </w:rPr>
              <w:t>因疫情影响，部分会议、培训未能如期举办</w:t>
            </w:r>
          </w:p>
        </w:tc>
      </w:tr>
      <w:tr w:rsidR="00F53514" w:rsidTr="001F148D">
        <w:trPr>
          <w:trHeight w:hRule="exact" w:val="579"/>
          <w:jc w:val="center"/>
        </w:trPr>
        <w:tc>
          <w:tcPr>
            <w:tcW w:w="264" w:type="pct"/>
            <w:vMerge/>
            <w:tcBorders>
              <w:left w:val="single" w:sz="4" w:space="0" w:color="auto"/>
              <w:right w:val="single" w:sz="4" w:space="0" w:color="auto"/>
            </w:tcBorders>
            <w:vAlign w:val="center"/>
          </w:tcPr>
          <w:p w:rsidR="00F53514" w:rsidRDefault="00F53514" w:rsidP="00F53514">
            <w:pPr>
              <w:widowControl/>
              <w:spacing w:line="240" w:lineRule="exact"/>
              <w:jc w:val="center"/>
              <w:rPr>
                <w:rFonts w:ascii="宋体" w:hAnsi="宋体" w:cs="宋体"/>
                <w:kern w:val="0"/>
                <w:sz w:val="18"/>
                <w:szCs w:val="18"/>
              </w:rPr>
            </w:pPr>
          </w:p>
        </w:tc>
        <w:tc>
          <w:tcPr>
            <w:tcW w:w="416" w:type="pct"/>
            <w:vMerge/>
            <w:tcBorders>
              <w:top w:val="nil"/>
              <w:left w:val="single" w:sz="4" w:space="0" w:color="auto"/>
              <w:bottom w:val="single" w:sz="4" w:space="0" w:color="auto"/>
              <w:right w:val="single" w:sz="4" w:space="0" w:color="auto"/>
            </w:tcBorders>
            <w:vAlign w:val="center"/>
          </w:tcPr>
          <w:p w:rsidR="00F53514" w:rsidRDefault="00F53514" w:rsidP="00F53514">
            <w:pPr>
              <w:widowControl/>
              <w:spacing w:line="240" w:lineRule="exact"/>
              <w:jc w:val="center"/>
              <w:rPr>
                <w:rFonts w:ascii="宋体" w:hAnsi="宋体" w:cs="宋体"/>
                <w:kern w:val="0"/>
                <w:sz w:val="18"/>
                <w:szCs w:val="18"/>
              </w:rPr>
            </w:pPr>
          </w:p>
        </w:tc>
        <w:tc>
          <w:tcPr>
            <w:tcW w:w="619" w:type="pct"/>
            <w:vMerge/>
            <w:tcBorders>
              <w:top w:val="nil"/>
              <w:left w:val="single" w:sz="4" w:space="0" w:color="auto"/>
              <w:bottom w:val="single" w:sz="4" w:space="0" w:color="auto"/>
              <w:right w:val="single" w:sz="4" w:space="0" w:color="auto"/>
            </w:tcBorders>
            <w:vAlign w:val="center"/>
          </w:tcPr>
          <w:p w:rsidR="00F53514" w:rsidRDefault="00F53514" w:rsidP="00F53514">
            <w:pPr>
              <w:widowControl/>
              <w:spacing w:line="240" w:lineRule="exact"/>
              <w:jc w:val="center"/>
              <w:rPr>
                <w:rFonts w:ascii="宋体" w:hAnsi="宋体" w:cs="宋体"/>
                <w:kern w:val="0"/>
                <w:sz w:val="18"/>
                <w:szCs w:val="18"/>
              </w:rPr>
            </w:pPr>
          </w:p>
        </w:tc>
        <w:tc>
          <w:tcPr>
            <w:tcW w:w="1011" w:type="pct"/>
            <w:gridSpan w:val="2"/>
            <w:tcBorders>
              <w:top w:val="single" w:sz="4" w:space="0" w:color="auto"/>
              <w:left w:val="nil"/>
              <w:bottom w:val="single" w:sz="4" w:space="0" w:color="auto"/>
              <w:right w:val="single" w:sz="4" w:space="0" w:color="auto"/>
            </w:tcBorders>
          </w:tcPr>
          <w:p w:rsidR="00F53514" w:rsidRPr="00A0012C" w:rsidRDefault="00F53514" w:rsidP="00F53514">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举办培训班／科普讲座</w:t>
            </w:r>
          </w:p>
        </w:tc>
        <w:tc>
          <w:tcPr>
            <w:tcW w:w="730" w:type="pct"/>
            <w:gridSpan w:val="2"/>
            <w:tcBorders>
              <w:top w:val="nil"/>
              <w:left w:val="nil"/>
              <w:bottom w:val="single" w:sz="4" w:space="0" w:color="auto"/>
              <w:right w:val="single" w:sz="4" w:space="0" w:color="auto"/>
            </w:tcBorders>
            <w:vAlign w:val="center"/>
          </w:tcPr>
          <w:p w:rsidR="00F53514" w:rsidRPr="00A0012C" w:rsidRDefault="00F53514" w:rsidP="00F53514">
            <w:pPr>
              <w:widowControl/>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5次</w:t>
            </w:r>
          </w:p>
        </w:tc>
        <w:tc>
          <w:tcPr>
            <w:tcW w:w="860" w:type="pct"/>
            <w:gridSpan w:val="2"/>
            <w:tcBorders>
              <w:top w:val="nil"/>
              <w:left w:val="nil"/>
              <w:bottom w:val="single" w:sz="4" w:space="0" w:color="auto"/>
              <w:right w:val="single" w:sz="4" w:space="0" w:color="auto"/>
            </w:tcBorders>
            <w:vAlign w:val="center"/>
          </w:tcPr>
          <w:p w:rsidR="00F53514" w:rsidRPr="00A0012C" w:rsidRDefault="00F53514" w:rsidP="00F53514">
            <w:pPr>
              <w:widowControl/>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5次</w:t>
            </w:r>
          </w:p>
        </w:tc>
        <w:tc>
          <w:tcPr>
            <w:tcW w:w="273" w:type="pct"/>
            <w:tcBorders>
              <w:top w:val="nil"/>
              <w:left w:val="nil"/>
              <w:bottom w:val="single" w:sz="4" w:space="0" w:color="auto"/>
              <w:right w:val="single" w:sz="4" w:space="0" w:color="auto"/>
            </w:tcBorders>
            <w:vAlign w:val="center"/>
          </w:tcPr>
          <w:p w:rsidR="00F53514" w:rsidRPr="00BC4495" w:rsidRDefault="00F53514" w:rsidP="00F53514">
            <w:pPr>
              <w:widowControl/>
              <w:snapToGrid w:val="0"/>
              <w:spacing w:line="240" w:lineRule="atLeast"/>
              <w:jc w:val="center"/>
              <w:rPr>
                <w:rFonts w:ascii="宋体" w:hAnsi="宋体" w:cs="宋体"/>
                <w:kern w:val="0"/>
                <w:sz w:val="18"/>
                <w:szCs w:val="18"/>
              </w:rPr>
            </w:pPr>
            <w:r w:rsidRPr="00BC4495">
              <w:rPr>
                <w:rFonts w:ascii="宋体" w:hAnsi="宋体" w:cs="宋体" w:hint="eastAsia"/>
                <w:kern w:val="0"/>
                <w:sz w:val="18"/>
                <w:szCs w:val="18"/>
              </w:rPr>
              <w:t>5</w:t>
            </w:r>
          </w:p>
        </w:tc>
        <w:tc>
          <w:tcPr>
            <w:tcW w:w="236" w:type="pct"/>
            <w:tcBorders>
              <w:top w:val="nil"/>
              <w:left w:val="nil"/>
              <w:bottom w:val="single" w:sz="4" w:space="0" w:color="auto"/>
              <w:right w:val="single" w:sz="4" w:space="0" w:color="auto"/>
            </w:tcBorders>
            <w:vAlign w:val="center"/>
          </w:tcPr>
          <w:p w:rsidR="00F53514" w:rsidRDefault="00F53514" w:rsidP="00F53514">
            <w:pPr>
              <w:widowControl/>
              <w:snapToGrid w:val="0"/>
              <w:spacing w:line="240" w:lineRule="atLeast"/>
              <w:jc w:val="center"/>
              <w:rPr>
                <w:rFonts w:ascii="宋体" w:hAnsi="宋体" w:cs="宋体"/>
                <w:kern w:val="0"/>
                <w:sz w:val="18"/>
                <w:szCs w:val="18"/>
              </w:rPr>
            </w:pPr>
            <w:r>
              <w:rPr>
                <w:rFonts w:ascii="宋体" w:hAnsi="宋体" w:cs="宋体" w:hint="eastAsia"/>
                <w:kern w:val="0"/>
                <w:sz w:val="18"/>
                <w:szCs w:val="18"/>
              </w:rPr>
              <w:t>4</w:t>
            </w:r>
          </w:p>
        </w:tc>
        <w:tc>
          <w:tcPr>
            <w:tcW w:w="592" w:type="pct"/>
            <w:gridSpan w:val="2"/>
            <w:vMerge/>
            <w:tcBorders>
              <w:left w:val="nil"/>
              <w:right w:val="single" w:sz="4" w:space="0" w:color="auto"/>
            </w:tcBorders>
            <w:vAlign w:val="center"/>
          </w:tcPr>
          <w:p w:rsidR="00F53514" w:rsidRPr="00BC4495" w:rsidRDefault="00F53514" w:rsidP="00F53514">
            <w:pPr>
              <w:adjustRightInd w:val="0"/>
              <w:snapToGrid w:val="0"/>
              <w:spacing w:line="240" w:lineRule="atLeast"/>
              <w:jc w:val="left"/>
              <w:rPr>
                <w:rFonts w:ascii="宋体" w:hAnsi="宋体" w:cs="Arial"/>
                <w:color w:val="000000"/>
                <w:sz w:val="13"/>
                <w:szCs w:val="18"/>
              </w:rPr>
            </w:pPr>
          </w:p>
        </w:tc>
      </w:tr>
      <w:tr w:rsidR="00F53514" w:rsidTr="001F148D">
        <w:trPr>
          <w:trHeight w:hRule="exact" w:val="291"/>
          <w:jc w:val="center"/>
        </w:trPr>
        <w:tc>
          <w:tcPr>
            <w:tcW w:w="264" w:type="pct"/>
            <w:vMerge/>
            <w:tcBorders>
              <w:left w:val="single" w:sz="4" w:space="0" w:color="auto"/>
              <w:right w:val="single" w:sz="4" w:space="0" w:color="auto"/>
            </w:tcBorders>
            <w:vAlign w:val="center"/>
          </w:tcPr>
          <w:p w:rsidR="00F53514" w:rsidRDefault="00F53514" w:rsidP="00F53514">
            <w:pPr>
              <w:widowControl/>
              <w:spacing w:line="240" w:lineRule="exact"/>
              <w:jc w:val="center"/>
              <w:rPr>
                <w:rFonts w:ascii="宋体" w:hAnsi="宋体" w:cs="宋体"/>
                <w:kern w:val="0"/>
                <w:sz w:val="18"/>
                <w:szCs w:val="18"/>
              </w:rPr>
            </w:pPr>
          </w:p>
        </w:tc>
        <w:tc>
          <w:tcPr>
            <w:tcW w:w="416" w:type="pct"/>
            <w:vMerge/>
            <w:tcBorders>
              <w:top w:val="nil"/>
              <w:left w:val="single" w:sz="4" w:space="0" w:color="auto"/>
              <w:bottom w:val="single" w:sz="4" w:space="0" w:color="auto"/>
              <w:right w:val="single" w:sz="4" w:space="0" w:color="auto"/>
            </w:tcBorders>
            <w:vAlign w:val="center"/>
          </w:tcPr>
          <w:p w:rsidR="00F53514" w:rsidRDefault="00F53514" w:rsidP="00F53514">
            <w:pPr>
              <w:widowControl/>
              <w:spacing w:line="240" w:lineRule="exact"/>
              <w:jc w:val="center"/>
              <w:rPr>
                <w:rFonts w:ascii="宋体" w:hAnsi="宋体" w:cs="宋体"/>
                <w:kern w:val="0"/>
                <w:sz w:val="18"/>
                <w:szCs w:val="18"/>
              </w:rPr>
            </w:pPr>
          </w:p>
        </w:tc>
        <w:tc>
          <w:tcPr>
            <w:tcW w:w="619" w:type="pct"/>
            <w:vMerge/>
            <w:tcBorders>
              <w:top w:val="nil"/>
              <w:left w:val="single" w:sz="4" w:space="0" w:color="auto"/>
              <w:bottom w:val="single" w:sz="4" w:space="0" w:color="auto"/>
              <w:right w:val="single" w:sz="4" w:space="0" w:color="auto"/>
            </w:tcBorders>
            <w:vAlign w:val="center"/>
          </w:tcPr>
          <w:p w:rsidR="00F53514" w:rsidRDefault="00F53514" w:rsidP="00F53514">
            <w:pPr>
              <w:widowControl/>
              <w:spacing w:line="240" w:lineRule="exact"/>
              <w:jc w:val="center"/>
              <w:rPr>
                <w:rFonts w:ascii="宋体" w:hAnsi="宋体" w:cs="宋体"/>
                <w:kern w:val="0"/>
                <w:sz w:val="18"/>
                <w:szCs w:val="18"/>
              </w:rPr>
            </w:pPr>
          </w:p>
        </w:tc>
        <w:tc>
          <w:tcPr>
            <w:tcW w:w="1011" w:type="pct"/>
            <w:gridSpan w:val="2"/>
            <w:tcBorders>
              <w:top w:val="single" w:sz="4" w:space="0" w:color="auto"/>
              <w:left w:val="nil"/>
              <w:bottom w:val="single" w:sz="4" w:space="0" w:color="auto"/>
              <w:right w:val="single" w:sz="4" w:space="0" w:color="auto"/>
            </w:tcBorders>
          </w:tcPr>
          <w:p w:rsidR="00F53514" w:rsidRPr="00A0012C" w:rsidRDefault="00F53514" w:rsidP="00F53514">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培训学员人次</w:t>
            </w:r>
          </w:p>
        </w:tc>
        <w:tc>
          <w:tcPr>
            <w:tcW w:w="730" w:type="pct"/>
            <w:gridSpan w:val="2"/>
            <w:tcBorders>
              <w:top w:val="nil"/>
              <w:left w:val="nil"/>
              <w:bottom w:val="single" w:sz="4" w:space="0" w:color="auto"/>
              <w:right w:val="single" w:sz="4" w:space="0" w:color="auto"/>
            </w:tcBorders>
            <w:vAlign w:val="center"/>
          </w:tcPr>
          <w:p w:rsidR="00F53514" w:rsidRPr="00A0012C" w:rsidRDefault="00F53514" w:rsidP="00F53514">
            <w:pPr>
              <w:widowControl/>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180人次</w:t>
            </w:r>
          </w:p>
        </w:tc>
        <w:tc>
          <w:tcPr>
            <w:tcW w:w="860" w:type="pct"/>
            <w:gridSpan w:val="2"/>
            <w:tcBorders>
              <w:top w:val="nil"/>
              <w:left w:val="nil"/>
              <w:bottom w:val="single" w:sz="4" w:space="0" w:color="auto"/>
              <w:right w:val="single" w:sz="4" w:space="0" w:color="auto"/>
            </w:tcBorders>
            <w:vAlign w:val="center"/>
          </w:tcPr>
          <w:p w:rsidR="00F53514" w:rsidRPr="00A0012C" w:rsidRDefault="00F53514" w:rsidP="00F53514">
            <w:pPr>
              <w:widowControl/>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180人次</w:t>
            </w:r>
          </w:p>
        </w:tc>
        <w:tc>
          <w:tcPr>
            <w:tcW w:w="273" w:type="pct"/>
            <w:tcBorders>
              <w:top w:val="nil"/>
              <w:left w:val="nil"/>
              <w:bottom w:val="single" w:sz="4" w:space="0" w:color="auto"/>
              <w:right w:val="single" w:sz="4" w:space="0" w:color="auto"/>
            </w:tcBorders>
            <w:vAlign w:val="center"/>
          </w:tcPr>
          <w:p w:rsidR="00F53514" w:rsidRPr="00BC4495" w:rsidRDefault="00F53514" w:rsidP="00F53514">
            <w:pPr>
              <w:widowControl/>
              <w:snapToGrid w:val="0"/>
              <w:spacing w:line="240" w:lineRule="atLeast"/>
              <w:jc w:val="center"/>
              <w:rPr>
                <w:rFonts w:ascii="宋体" w:hAnsi="宋体" w:cs="宋体"/>
                <w:kern w:val="0"/>
                <w:sz w:val="18"/>
                <w:szCs w:val="18"/>
              </w:rPr>
            </w:pPr>
            <w:r w:rsidRPr="00BC4495">
              <w:rPr>
                <w:rFonts w:ascii="宋体" w:hAnsi="宋体" w:cs="宋体" w:hint="eastAsia"/>
                <w:kern w:val="0"/>
                <w:sz w:val="18"/>
                <w:szCs w:val="18"/>
              </w:rPr>
              <w:t>4</w:t>
            </w:r>
          </w:p>
        </w:tc>
        <w:tc>
          <w:tcPr>
            <w:tcW w:w="236" w:type="pct"/>
            <w:tcBorders>
              <w:top w:val="nil"/>
              <w:left w:val="nil"/>
              <w:bottom w:val="single" w:sz="4" w:space="0" w:color="auto"/>
              <w:right w:val="single" w:sz="4" w:space="0" w:color="auto"/>
            </w:tcBorders>
            <w:vAlign w:val="center"/>
          </w:tcPr>
          <w:p w:rsidR="00F53514" w:rsidRDefault="00F53514" w:rsidP="00F53514">
            <w:pPr>
              <w:widowControl/>
              <w:snapToGrid w:val="0"/>
              <w:spacing w:line="240" w:lineRule="atLeast"/>
              <w:jc w:val="center"/>
              <w:rPr>
                <w:rFonts w:ascii="宋体" w:hAnsi="宋体" w:cs="宋体"/>
                <w:kern w:val="0"/>
                <w:sz w:val="18"/>
                <w:szCs w:val="18"/>
              </w:rPr>
            </w:pPr>
            <w:r>
              <w:rPr>
                <w:rFonts w:ascii="宋体" w:hAnsi="宋体" w:cs="宋体"/>
                <w:kern w:val="0"/>
                <w:sz w:val="18"/>
                <w:szCs w:val="18"/>
              </w:rPr>
              <w:t>4</w:t>
            </w:r>
          </w:p>
        </w:tc>
        <w:tc>
          <w:tcPr>
            <w:tcW w:w="592" w:type="pct"/>
            <w:gridSpan w:val="2"/>
            <w:vMerge/>
            <w:tcBorders>
              <w:left w:val="nil"/>
              <w:bottom w:val="single" w:sz="4" w:space="0" w:color="auto"/>
              <w:right w:val="single" w:sz="4" w:space="0" w:color="auto"/>
            </w:tcBorders>
            <w:vAlign w:val="center"/>
          </w:tcPr>
          <w:p w:rsidR="00F53514" w:rsidRPr="00BC4495" w:rsidRDefault="00F53514" w:rsidP="00F53514">
            <w:pPr>
              <w:adjustRightInd w:val="0"/>
              <w:snapToGrid w:val="0"/>
              <w:spacing w:line="240" w:lineRule="atLeast"/>
              <w:jc w:val="left"/>
              <w:rPr>
                <w:rFonts w:ascii="宋体" w:hAnsi="宋体" w:cs="Arial"/>
                <w:color w:val="000000"/>
                <w:sz w:val="13"/>
                <w:szCs w:val="18"/>
              </w:rPr>
            </w:pPr>
          </w:p>
        </w:tc>
      </w:tr>
      <w:tr w:rsidR="00BC4495" w:rsidTr="001F148D">
        <w:trPr>
          <w:trHeight w:hRule="exact" w:val="846"/>
          <w:jc w:val="center"/>
        </w:trPr>
        <w:tc>
          <w:tcPr>
            <w:tcW w:w="264" w:type="pct"/>
            <w:vMerge/>
            <w:tcBorders>
              <w:left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416" w:type="pct"/>
            <w:vMerge/>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619" w:type="pct"/>
            <w:vMerge/>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1011" w:type="pct"/>
            <w:gridSpan w:val="2"/>
            <w:tcBorders>
              <w:top w:val="single" w:sz="4" w:space="0" w:color="auto"/>
              <w:left w:val="nil"/>
              <w:bottom w:val="single" w:sz="4" w:space="0" w:color="auto"/>
              <w:right w:val="single" w:sz="4" w:space="0" w:color="auto"/>
            </w:tcBorders>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形成研究报告</w:t>
            </w:r>
            <w:r w:rsidRPr="00A0012C">
              <w:rPr>
                <w:rFonts w:ascii="宋体" w:hAnsi="宋体" w:cs="Arial" w:hint="eastAsia"/>
                <w:color w:val="000000"/>
                <w:sz w:val="18"/>
                <w:szCs w:val="18"/>
              </w:rPr>
              <w:t>、中期报告、</w:t>
            </w:r>
            <w:r w:rsidRPr="00A0012C">
              <w:rPr>
                <w:rFonts w:ascii="宋体" w:hAnsi="宋体" w:cs="Arial"/>
                <w:color w:val="000000"/>
                <w:sz w:val="18"/>
                <w:szCs w:val="18"/>
              </w:rPr>
              <w:t>进展报告和年度报告等</w:t>
            </w:r>
          </w:p>
        </w:tc>
        <w:tc>
          <w:tcPr>
            <w:tcW w:w="730" w:type="pct"/>
            <w:gridSpan w:val="2"/>
            <w:tcBorders>
              <w:top w:val="nil"/>
              <w:left w:val="nil"/>
              <w:bottom w:val="single" w:sz="4" w:space="0" w:color="auto"/>
              <w:right w:val="single" w:sz="4" w:space="0" w:color="auto"/>
            </w:tcBorders>
            <w:vAlign w:val="center"/>
          </w:tcPr>
          <w:p w:rsidR="00BC4495" w:rsidRPr="00A0012C" w:rsidRDefault="00BC4495" w:rsidP="00BC4495">
            <w:pPr>
              <w:widowControl/>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14份</w:t>
            </w:r>
          </w:p>
        </w:tc>
        <w:tc>
          <w:tcPr>
            <w:tcW w:w="860" w:type="pct"/>
            <w:gridSpan w:val="2"/>
            <w:tcBorders>
              <w:top w:val="nil"/>
              <w:left w:val="nil"/>
              <w:bottom w:val="single" w:sz="4" w:space="0" w:color="auto"/>
              <w:right w:val="single" w:sz="4" w:space="0" w:color="auto"/>
            </w:tcBorders>
            <w:vAlign w:val="center"/>
          </w:tcPr>
          <w:p w:rsidR="00BC4495" w:rsidRPr="00A0012C" w:rsidRDefault="00BC4495" w:rsidP="00BC4495">
            <w:pPr>
              <w:widowControl/>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14份</w:t>
            </w:r>
          </w:p>
        </w:tc>
        <w:tc>
          <w:tcPr>
            <w:tcW w:w="273" w:type="pct"/>
            <w:tcBorders>
              <w:top w:val="nil"/>
              <w:left w:val="nil"/>
              <w:bottom w:val="single" w:sz="4" w:space="0" w:color="auto"/>
              <w:right w:val="single" w:sz="4" w:space="0" w:color="auto"/>
            </w:tcBorders>
            <w:vAlign w:val="center"/>
          </w:tcPr>
          <w:p w:rsidR="00BC4495" w:rsidRPr="00BC4495" w:rsidRDefault="003127C7" w:rsidP="00BC4495">
            <w:pPr>
              <w:widowControl/>
              <w:snapToGrid w:val="0"/>
              <w:spacing w:line="240" w:lineRule="atLeast"/>
              <w:jc w:val="center"/>
              <w:rPr>
                <w:rFonts w:ascii="宋体" w:hAnsi="宋体" w:cs="宋体"/>
                <w:kern w:val="0"/>
                <w:sz w:val="18"/>
                <w:szCs w:val="18"/>
              </w:rPr>
            </w:pPr>
            <w:r>
              <w:rPr>
                <w:rFonts w:ascii="宋体" w:hAnsi="宋体" w:cs="宋体"/>
                <w:kern w:val="0"/>
                <w:sz w:val="18"/>
                <w:szCs w:val="18"/>
              </w:rPr>
              <w:t>3</w:t>
            </w:r>
          </w:p>
        </w:tc>
        <w:tc>
          <w:tcPr>
            <w:tcW w:w="236" w:type="pct"/>
            <w:tcBorders>
              <w:top w:val="nil"/>
              <w:left w:val="nil"/>
              <w:bottom w:val="single" w:sz="4" w:space="0" w:color="auto"/>
              <w:right w:val="single" w:sz="4" w:space="0" w:color="auto"/>
            </w:tcBorders>
            <w:vAlign w:val="center"/>
          </w:tcPr>
          <w:p w:rsidR="00BC4495" w:rsidRDefault="003127C7" w:rsidP="00BC4495">
            <w:pPr>
              <w:widowControl/>
              <w:snapToGrid w:val="0"/>
              <w:spacing w:line="240" w:lineRule="atLeast"/>
              <w:jc w:val="center"/>
              <w:rPr>
                <w:rFonts w:ascii="宋体" w:hAnsi="宋体" w:cs="宋体"/>
                <w:kern w:val="0"/>
                <w:sz w:val="18"/>
                <w:szCs w:val="18"/>
              </w:rPr>
            </w:pPr>
            <w:r>
              <w:rPr>
                <w:rFonts w:ascii="宋体" w:hAnsi="宋体" w:cs="宋体"/>
                <w:kern w:val="0"/>
                <w:sz w:val="18"/>
                <w:szCs w:val="18"/>
              </w:rPr>
              <w:t>3</w:t>
            </w:r>
          </w:p>
        </w:tc>
        <w:tc>
          <w:tcPr>
            <w:tcW w:w="592" w:type="pct"/>
            <w:gridSpan w:val="2"/>
            <w:tcBorders>
              <w:top w:val="single" w:sz="4" w:space="0" w:color="auto"/>
              <w:left w:val="nil"/>
              <w:bottom w:val="single" w:sz="4" w:space="0" w:color="auto"/>
              <w:right w:val="single" w:sz="4" w:space="0" w:color="auto"/>
            </w:tcBorders>
            <w:vAlign w:val="center"/>
          </w:tcPr>
          <w:p w:rsidR="00BC4495" w:rsidRDefault="00BC4495" w:rsidP="00BC4495">
            <w:pPr>
              <w:widowControl/>
              <w:snapToGrid w:val="0"/>
              <w:spacing w:line="240" w:lineRule="atLeast"/>
              <w:jc w:val="center"/>
              <w:rPr>
                <w:rFonts w:ascii="宋体" w:hAnsi="宋体" w:cs="宋体"/>
                <w:kern w:val="0"/>
                <w:sz w:val="18"/>
                <w:szCs w:val="18"/>
              </w:rPr>
            </w:pPr>
          </w:p>
        </w:tc>
      </w:tr>
      <w:tr w:rsidR="00BC4495" w:rsidTr="001F148D">
        <w:trPr>
          <w:trHeight w:hRule="exact" w:val="432"/>
          <w:jc w:val="center"/>
        </w:trPr>
        <w:tc>
          <w:tcPr>
            <w:tcW w:w="264" w:type="pct"/>
            <w:vMerge/>
            <w:tcBorders>
              <w:left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416" w:type="pct"/>
            <w:vMerge/>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619" w:type="pct"/>
            <w:vMerge w:val="restart"/>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1011" w:type="pct"/>
            <w:gridSpan w:val="2"/>
            <w:tcBorders>
              <w:top w:val="single" w:sz="4" w:space="0" w:color="auto"/>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培训合格率</w:t>
            </w:r>
          </w:p>
        </w:tc>
        <w:tc>
          <w:tcPr>
            <w:tcW w:w="730" w:type="pct"/>
            <w:gridSpan w:val="2"/>
            <w:tcBorders>
              <w:top w:val="nil"/>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大于90%</w:t>
            </w:r>
          </w:p>
        </w:tc>
        <w:tc>
          <w:tcPr>
            <w:tcW w:w="860" w:type="pct"/>
            <w:gridSpan w:val="2"/>
            <w:tcBorders>
              <w:top w:val="nil"/>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大于90%</w:t>
            </w:r>
          </w:p>
        </w:tc>
        <w:tc>
          <w:tcPr>
            <w:tcW w:w="273" w:type="pct"/>
            <w:tcBorders>
              <w:top w:val="nil"/>
              <w:left w:val="nil"/>
              <w:bottom w:val="single" w:sz="4" w:space="0" w:color="auto"/>
              <w:right w:val="single" w:sz="4" w:space="0" w:color="auto"/>
            </w:tcBorders>
            <w:vAlign w:val="center"/>
          </w:tcPr>
          <w:p w:rsidR="00BC4495" w:rsidRPr="00BC4495" w:rsidRDefault="00BC4495" w:rsidP="00BC4495">
            <w:pPr>
              <w:widowControl/>
              <w:snapToGrid w:val="0"/>
              <w:spacing w:line="240" w:lineRule="atLeast"/>
              <w:jc w:val="center"/>
              <w:rPr>
                <w:rFonts w:ascii="宋体" w:hAnsi="宋体" w:cs="宋体"/>
                <w:kern w:val="0"/>
                <w:sz w:val="18"/>
                <w:szCs w:val="18"/>
              </w:rPr>
            </w:pPr>
            <w:r w:rsidRPr="00BC4495">
              <w:rPr>
                <w:rFonts w:ascii="宋体" w:hAnsi="宋体" w:cs="宋体" w:hint="eastAsia"/>
                <w:kern w:val="0"/>
                <w:sz w:val="18"/>
                <w:szCs w:val="18"/>
              </w:rPr>
              <w:t>4</w:t>
            </w:r>
          </w:p>
        </w:tc>
        <w:tc>
          <w:tcPr>
            <w:tcW w:w="236" w:type="pct"/>
            <w:tcBorders>
              <w:top w:val="nil"/>
              <w:left w:val="nil"/>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592" w:type="pct"/>
            <w:gridSpan w:val="2"/>
            <w:tcBorders>
              <w:top w:val="single" w:sz="4" w:space="0" w:color="auto"/>
              <w:left w:val="nil"/>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r>
      <w:tr w:rsidR="00BC4495" w:rsidTr="001F148D">
        <w:trPr>
          <w:trHeight w:hRule="exact" w:val="1007"/>
          <w:jc w:val="center"/>
        </w:trPr>
        <w:tc>
          <w:tcPr>
            <w:tcW w:w="264" w:type="pct"/>
            <w:vMerge/>
            <w:tcBorders>
              <w:left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416" w:type="pct"/>
            <w:vMerge/>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619" w:type="pct"/>
            <w:vMerge/>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1011" w:type="pct"/>
            <w:gridSpan w:val="2"/>
            <w:tcBorders>
              <w:top w:val="single" w:sz="4" w:space="0" w:color="auto"/>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发表中文论文</w:t>
            </w:r>
          </w:p>
        </w:tc>
        <w:tc>
          <w:tcPr>
            <w:tcW w:w="730" w:type="pct"/>
            <w:gridSpan w:val="2"/>
            <w:tcBorders>
              <w:top w:val="nil"/>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发表的中文文章，核心期刊占85%以上</w:t>
            </w:r>
          </w:p>
        </w:tc>
        <w:tc>
          <w:tcPr>
            <w:tcW w:w="860" w:type="pct"/>
            <w:gridSpan w:val="2"/>
            <w:tcBorders>
              <w:top w:val="nil"/>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发表的中文文章，核心期刊占85%以上</w:t>
            </w:r>
          </w:p>
        </w:tc>
        <w:tc>
          <w:tcPr>
            <w:tcW w:w="273" w:type="pct"/>
            <w:tcBorders>
              <w:top w:val="nil"/>
              <w:left w:val="nil"/>
              <w:bottom w:val="single" w:sz="4" w:space="0" w:color="auto"/>
              <w:right w:val="single" w:sz="4" w:space="0" w:color="auto"/>
            </w:tcBorders>
            <w:vAlign w:val="center"/>
          </w:tcPr>
          <w:p w:rsidR="00BC4495" w:rsidRPr="00BC4495" w:rsidRDefault="00BC4495" w:rsidP="00BC4495">
            <w:pPr>
              <w:widowControl/>
              <w:snapToGrid w:val="0"/>
              <w:spacing w:line="240" w:lineRule="atLeast"/>
              <w:jc w:val="center"/>
              <w:rPr>
                <w:rFonts w:ascii="宋体" w:hAnsi="宋体" w:cs="宋体"/>
                <w:kern w:val="0"/>
                <w:sz w:val="18"/>
                <w:szCs w:val="18"/>
              </w:rPr>
            </w:pPr>
            <w:r w:rsidRPr="00BC4495">
              <w:rPr>
                <w:rFonts w:ascii="宋体" w:hAnsi="宋体" w:cs="宋体" w:hint="eastAsia"/>
                <w:kern w:val="0"/>
                <w:sz w:val="18"/>
                <w:szCs w:val="18"/>
              </w:rPr>
              <w:t>4</w:t>
            </w:r>
          </w:p>
        </w:tc>
        <w:tc>
          <w:tcPr>
            <w:tcW w:w="236" w:type="pct"/>
            <w:tcBorders>
              <w:top w:val="nil"/>
              <w:left w:val="nil"/>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592" w:type="pct"/>
            <w:gridSpan w:val="2"/>
            <w:tcBorders>
              <w:top w:val="single" w:sz="4" w:space="0" w:color="auto"/>
              <w:left w:val="nil"/>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r>
      <w:tr w:rsidR="00BC4495" w:rsidTr="001F148D">
        <w:trPr>
          <w:trHeight w:hRule="exact" w:val="572"/>
          <w:jc w:val="center"/>
        </w:trPr>
        <w:tc>
          <w:tcPr>
            <w:tcW w:w="264" w:type="pct"/>
            <w:vMerge/>
            <w:tcBorders>
              <w:left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416" w:type="pct"/>
            <w:vMerge/>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619" w:type="pct"/>
            <w:vMerge/>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1011" w:type="pct"/>
            <w:gridSpan w:val="2"/>
            <w:tcBorders>
              <w:top w:val="single" w:sz="4" w:space="0" w:color="auto"/>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研究报告和结题报告</w:t>
            </w:r>
          </w:p>
        </w:tc>
        <w:tc>
          <w:tcPr>
            <w:tcW w:w="730" w:type="pct"/>
            <w:gridSpan w:val="2"/>
            <w:tcBorders>
              <w:top w:val="nil"/>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内容全面、合理</w:t>
            </w:r>
          </w:p>
        </w:tc>
        <w:tc>
          <w:tcPr>
            <w:tcW w:w="860" w:type="pct"/>
            <w:gridSpan w:val="2"/>
            <w:tcBorders>
              <w:top w:val="nil"/>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内容全面、合理</w:t>
            </w:r>
          </w:p>
        </w:tc>
        <w:tc>
          <w:tcPr>
            <w:tcW w:w="273" w:type="pct"/>
            <w:tcBorders>
              <w:top w:val="nil"/>
              <w:left w:val="nil"/>
              <w:bottom w:val="single" w:sz="4" w:space="0" w:color="auto"/>
              <w:right w:val="single" w:sz="4" w:space="0" w:color="auto"/>
            </w:tcBorders>
            <w:vAlign w:val="center"/>
          </w:tcPr>
          <w:p w:rsidR="00BC4495" w:rsidRPr="00BC4495" w:rsidRDefault="00BC4495" w:rsidP="00BC4495">
            <w:pPr>
              <w:widowControl/>
              <w:snapToGrid w:val="0"/>
              <w:spacing w:line="240" w:lineRule="atLeast"/>
              <w:jc w:val="center"/>
              <w:rPr>
                <w:rFonts w:ascii="宋体" w:hAnsi="宋体" w:cs="宋体"/>
                <w:kern w:val="0"/>
                <w:sz w:val="18"/>
                <w:szCs w:val="18"/>
              </w:rPr>
            </w:pPr>
            <w:r w:rsidRPr="00BC4495">
              <w:rPr>
                <w:rFonts w:ascii="宋体" w:hAnsi="宋体" w:cs="宋体" w:hint="eastAsia"/>
                <w:kern w:val="0"/>
                <w:sz w:val="18"/>
                <w:szCs w:val="18"/>
              </w:rPr>
              <w:t>4</w:t>
            </w:r>
          </w:p>
        </w:tc>
        <w:tc>
          <w:tcPr>
            <w:tcW w:w="236" w:type="pct"/>
            <w:tcBorders>
              <w:top w:val="nil"/>
              <w:left w:val="nil"/>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592" w:type="pct"/>
            <w:gridSpan w:val="2"/>
            <w:tcBorders>
              <w:top w:val="single" w:sz="4" w:space="0" w:color="auto"/>
              <w:left w:val="nil"/>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r>
      <w:tr w:rsidR="00BC4495" w:rsidTr="001F148D">
        <w:trPr>
          <w:trHeight w:hRule="exact" w:val="1108"/>
          <w:jc w:val="center"/>
        </w:trPr>
        <w:tc>
          <w:tcPr>
            <w:tcW w:w="264" w:type="pct"/>
            <w:vMerge/>
            <w:tcBorders>
              <w:left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416" w:type="pct"/>
            <w:vMerge/>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619" w:type="pct"/>
            <w:vMerge/>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1011" w:type="pct"/>
            <w:gridSpan w:val="2"/>
            <w:tcBorders>
              <w:top w:val="single" w:sz="4" w:space="0" w:color="auto"/>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申请国家专利</w:t>
            </w:r>
          </w:p>
        </w:tc>
        <w:tc>
          <w:tcPr>
            <w:tcW w:w="730" w:type="pct"/>
            <w:gridSpan w:val="2"/>
            <w:tcBorders>
              <w:top w:val="nil"/>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进入实质审查阶段或者获得授权</w:t>
            </w:r>
          </w:p>
        </w:tc>
        <w:tc>
          <w:tcPr>
            <w:tcW w:w="860" w:type="pct"/>
            <w:gridSpan w:val="2"/>
            <w:tcBorders>
              <w:top w:val="nil"/>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进入实质审查阶段或者获得授权</w:t>
            </w:r>
          </w:p>
        </w:tc>
        <w:tc>
          <w:tcPr>
            <w:tcW w:w="273" w:type="pct"/>
            <w:tcBorders>
              <w:top w:val="nil"/>
              <w:left w:val="nil"/>
              <w:bottom w:val="single" w:sz="4" w:space="0" w:color="auto"/>
              <w:right w:val="single" w:sz="4" w:space="0" w:color="auto"/>
            </w:tcBorders>
            <w:vAlign w:val="center"/>
          </w:tcPr>
          <w:p w:rsidR="00BC4495" w:rsidRPr="00BC4495" w:rsidRDefault="00BC4495" w:rsidP="00BC4495">
            <w:pPr>
              <w:widowControl/>
              <w:snapToGrid w:val="0"/>
              <w:spacing w:line="240" w:lineRule="atLeast"/>
              <w:jc w:val="center"/>
              <w:rPr>
                <w:rFonts w:ascii="宋体" w:hAnsi="宋体" w:cs="宋体"/>
                <w:kern w:val="0"/>
                <w:sz w:val="18"/>
                <w:szCs w:val="18"/>
              </w:rPr>
            </w:pPr>
            <w:r w:rsidRPr="00BC4495">
              <w:rPr>
                <w:rFonts w:ascii="宋体" w:hAnsi="宋体" w:cs="宋体" w:hint="eastAsia"/>
                <w:kern w:val="0"/>
                <w:sz w:val="18"/>
                <w:szCs w:val="18"/>
              </w:rPr>
              <w:t>4</w:t>
            </w:r>
          </w:p>
        </w:tc>
        <w:tc>
          <w:tcPr>
            <w:tcW w:w="236" w:type="pct"/>
            <w:tcBorders>
              <w:top w:val="nil"/>
              <w:left w:val="nil"/>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592" w:type="pct"/>
            <w:gridSpan w:val="2"/>
            <w:tcBorders>
              <w:top w:val="single" w:sz="4" w:space="0" w:color="auto"/>
              <w:left w:val="nil"/>
              <w:bottom w:val="single" w:sz="4" w:space="0" w:color="auto"/>
              <w:right w:val="single" w:sz="4" w:space="0" w:color="auto"/>
            </w:tcBorders>
            <w:vAlign w:val="center"/>
          </w:tcPr>
          <w:p w:rsidR="00BC4495" w:rsidRDefault="00F53514" w:rsidP="00BC4495">
            <w:pPr>
              <w:widowControl/>
              <w:spacing w:line="240" w:lineRule="exact"/>
              <w:jc w:val="center"/>
              <w:rPr>
                <w:rFonts w:ascii="宋体" w:hAnsi="宋体" w:cs="宋体"/>
                <w:kern w:val="0"/>
                <w:sz w:val="18"/>
                <w:szCs w:val="18"/>
              </w:rPr>
            </w:pPr>
            <w:r w:rsidRPr="00BC4495">
              <w:rPr>
                <w:rFonts w:ascii="宋体" w:hAnsi="宋体" w:cs="Arial" w:hint="eastAsia"/>
                <w:color w:val="000000"/>
                <w:sz w:val="13"/>
                <w:szCs w:val="18"/>
              </w:rPr>
              <w:t>部分专利正在申报中，</w:t>
            </w:r>
            <w:r>
              <w:rPr>
                <w:rFonts w:ascii="宋体" w:hAnsi="宋体" w:cs="Arial" w:hint="eastAsia"/>
                <w:color w:val="000000"/>
                <w:sz w:val="13"/>
                <w:szCs w:val="18"/>
              </w:rPr>
              <w:t>需</w:t>
            </w:r>
            <w:r w:rsidRPr="00BC4495">
              <w:rPr>
                <w:rFonts w:ascii="宋体" w:hAnsi="宋体" w:cs="Arial" w:hint="eastAsia"/>
                <w:color w:val="000000"/>
                <w:sz w:val="13"/>
                <w:szCs w:val="18"/>
              </w:rPr>
              <w:t>加快流程</w:t>
            </w:r>
          </w:p>
        </w:tc>
      </w:tr>
      <w:tr w:rsidR="00BC4495" w:rsidTr="001F148D">
        <w:trPr>
          <w:trHeight w:hRule="exact" w:val="1288"/>
          <w:jc w:val="center"/>
        </w:trPr>
        <w:tc>
          <w:tcPr>
            <w:tcW w:w="264" w:type="pct"/>
            <w:vMerge/>
            <w:tcBorders>
              <w:left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416" w:type="pct"/>
            <w:vMerge/>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619" w:type="pct"/>
            <w:vMerge/>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1011" w:type="pct"/>
            <w:gridSpan w:val="2"/>
            <w:tcBorders>
              <w:top w:val="single" w:sz="4" w:space="0" w:color="auto"/>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学术交流参与程度</w:t>
            </w:r>
          </w:p>
        </w:tc>
        <w:tc>
          <w:tcPr>
            <w:tcW w:w="730" w:type="pct"/>
            <w:gridSpan w:val="2"/>
            <w:tcBorders>
              <w:top w:val="nil"/>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市属医院儿科每年至少5人次参加</w:t>
            </w:r>
          </w:p>
        </w:tc>
        <w:tc>
          <w:tcPr>
            <w:tcW w:w="860" w:type="pct"/>
            <w:gridSpan w:val="2"/>
            <w:tcBorders>
              <w:top w:val="nil"/>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市属医院儿科每年至少5人次参加</w:t>
            </w:r>
          </w:p>
        </w:tc>
        <w:tc>
          <w:tcPr>
            <w:tcW w:w="273" w:type="pct"/>
            <w:tcBorders>
              <w:top w:val="nil"/>
              <w:left w:val="nil"/>
              <w:bottom w:val="single" w:sz="4" w:space="0" w:color="auto"/>
              <w:right w:val="single" w:sz="4" w:space="0" w:color="auto"/>
            </w:tcBorders>
            <w:vAlign w:val="center"/>
          </w:tcPr>
          <w:p w:rsidR="00BC4495" w:rsidRPr="00BC4495" w:rsidRDefault="00BC4495" w:rsidP="00BC4495">
            <w:pPr>
              <w:widowControl/>
              <w:snapToGrid w:val="0"/>
              <w:spacing w:line="240" w:lineRule="atLeast"/>
              <w:jc w:val="center"/>
              <w:rPr>
                <w:rFonts w:ascii="宋体" w:hAnsi="宋体" w:cs="宋体"/>
                <w:kern w:val="0"/>
                <w:sz w:val="18"/>
                <w:szCs w:val="18"/>
              </w:rPr>
            </w:pPr>
            <w:r w:rsidRPr="00BC4495">
              <w:rPr>
                <w:rFonts w:ascii="宋体" w:hAnsi="宋体" w:cs="宋体" w:hint="eastAsia"/>
                <w:kern w:val="0"/>
                <w:sz w:val="18"/>
                <w:szCs w:val="18"/>
              </w:rPr>
              <w:t>4</w:t>
            </w:r>
          </w:p>
        </w:tc>
        <w:tc>
          <w:tcPr>
            <w:tcW w:w="236" w:type="pct"/>
            <w:tcBorders>
              <w:top w:val="nil"/>
              <w:left w:val="nil"/>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r>
              <w:rPr>
                <w:rFonts w:ascii="宋体" w:hAnsi="宋体" w:cs="宋体"/>
                <w:kern w:val="0"/>
                <w:sz w:val="18"/>
                <w:szCs w:val="18"/>
              </w:rPr>
              <w:t>3</w:t>
            </w:r>
          </w:p>
        </w:tc>
        <w:tc>
          <w:tcPr>
            <w:tcW w:w="592" w:type="pct"/>
            <w:gridSpan w:val="2"/>
            <w:tcBorders>
              <w:top w:val="single" w:sz="4" w:space="0" w:color="auto"/>
              <w:left w:val="nil"/>
              <w:bottom w:val="single" w:sz="4" w:space="0" w:color="auto"/>
              <w:right w:val="single" w:sz="4" w:space="0" w:color="auto"/>
            </w:tcBorders>
            <w:vAlign w:val="center"/>
          </w:tcPr>
          <w:p w:rsidR="00BC4495" w:rsidRDefault="00F53514" w:rsidP="00BC4495">
            <w:pPr>
              <w:widowControl/>
              <w:spacing w:line="240" w:lineRule="exact"/>
              <w:jc w:val="center"/>
              <w:rPr>
                <w:rFonts w:ascii="宋体" w:hAnsi="宋体" w:cs="宋体"/>
                <w:kern w:val="0"/>
                <w:sz w:val="18"/>
                <w:szCs w:val="18"/>
              </w:rPr>
            </w:pPr>
            <w:r>
              <w:rPr>
                <w:rFonts w:ascii="宋体" w:hAnsi="宋体" w:cs="Arial" w:hint="eastAsia"/>
                <w:color w:val="000000"/>
                <w:sz w:val="13"/>
                <w:szCs w:val="18"/>
              </w:rPr>
              <w:t>因疫情影响，部分单位人员未能如期参加</w:t>
            </w:r>
          </w:p>
        </w:tc>
      </w:tr>
      <w:tr w:rsidR="00BC4495" w:rsidTr="001F148D">
        <w:trPr>
          <w:trHeight w:hRule="exact" w:val="1402"/>
          <w:jc w:val="center"/>
        </w:trPr>
        <w:tc>
          <w:tcPr>
            <w:tcW w:w="264" w:type="pct"/>
            <w:vMerge/>
            <w:tcBorders>
              <w:left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416" w:type="pct"/>
            <w:vMerge/>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619" w:type="pct"/>
            <w:vMerge w:val="restart"/>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r>
              <w:rPr>
                <w:rFonts w:ascii="宋体" w:hAnsi="宋体" w:cs="宋体" w:hint="eastAsia"/>
                <w:kern w:val="0"/>
                <w:sz w:val="18"/>
                <w:szCs w:val="18"/>
              </w:rPr>
              <w:t>进度指标</w:t>
            </w:r>
          </w:p>
        </w:tc>
        <w:tc>
          <w:tcPr>
            <w:tcW w:w="1011" w:type="pct"/>
            <w:gridSpan w:val="2"/>
            <w:tcBorders>
              <w:top w:val="single" w:sz="4" w:space="0" w:color="auto"/>
              <w:left w:val="nil"/>
              <w:bottom w:val="single" w:sz="4" w:space="0" w:color="auto"/>
              <w:right w:val="single" w:sz="4" w:space="0" w:color="auto"/>
            </w:tcBorders>
            <w:vAlign w:val="center"/>
          </w:tcPr>
          <w:p w:rsidR="00BC4495" w:rsidRPr="00A0012C" w:rsidRDefault="00BC4495" w:rsidP="00BC4495">
            <w:pPr>
              <w:widowControl/>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按计划完成上半年计划，发表核心期刊或SCI文章5－8篇，举办学术会议或讲座3－5次</w:t>
            </w:r>
          </w:p>
        </w:tc>
        <w:tc>
          <w:tcPr>
            <w:tcW w:w="730" w:type="pct"/>
            <w:gridSpan w:val="2"/>
            <w:tcBorders>
              <w:top w:val="nil"/>
              <w:left w:val="nil"/>
              <w:bottom w:val="single" w:sz="4" w:space="0" w:color="auto"/>
              <w:right w:val="single" w:sz="4" w:space="0" w:color="auto"/>
            </w:tcBorders>
            <w:vAlign w:val="center"/>
          </w:tcPr>
          <w:p w:rsidR="00BC4495" w:rsidRPr="00A0012C" w:rsidRDefault="00BC4495" w:rsidP="00BC4495">
            <w:pPr>
              <w:widowControl/>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2021年6月前</w:t>
            </w:r>
          </w:p>
        </w:tc>
        <w:tc>
          <w:tcPr>
            <w:tcW w:w="860" w:type="pct"/>
            <w:gridSpan w:val="2"/>
            <w:tcBorders>
              <w:top w:val="nil"/>
              <w:left w:val="nil"/>
              <w:bottom w:val="single" w:sz="4" w:space="0" w:color="auto"/>
              <w:right w:val="single" w:sz="4" w:space="0" w:color="auto"/>
            </w:tcBorders>
            <w:vAlign w:val="center"/>
          </w:tcPr>
          <w:p w:rsidR="00BC4495" w:rsidRPr="00A0012C" w:rsidRDefault="00BC4495" w:rsidP="00BC4495">
            <w:pPr>
              <w:widowControl/>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2021年6月前</w:t>
            </w:r>
          </w:p>
        </w:tc>
        <w:tc>
          <w:tcPr>
            <w:tcW w:w="273" w:type="pct"/>
            <w:tcBorders>
              <w:top w:val="nil"/>
              <w:left w:val="nil"/>
              <w:bottom w:val="single" w:sz="4" w:space="0" w:color="auto"/>
              <w:right w:val="single" w:sz="4" w:space="0" w:color="auto"/>
            </w:tcBorders>
            <w:vAlign w:val="center"/>
          </w:tcPr>
          <w:p w:rsidR="00BC4495" w:rsidRPr="00BC4495" w:rsidRDefault="00BC4495" w:rsidP="00BC4495">
            <w:pPr>
              <w:widowControl/>
              <w:snapToGrid w:val="0"/>
              <w:spacing w:line="240" w:lineRule="atLeast"/>
              <w:jc w:val="center"/>
              <w:rPr>
                <w:rFonts w:ascii="宋体" w:hAnsi="宋体" w:cs="宋体"/>
                <w:kern w:val="0"/>
                <w:sz w:val="18"/>
                <w:szCs w:val="18"/>
              </w:rPr>
            </w:pPr>
            <w:r w:rsidRPr="00BC4495">
              <w:rPr>
                <w:rFonts w:ascii="宋体" w:hAnsi="宋体" w:cs="宋体" w:hint="eastAsia"/>
                <w:kern w:val="0"/>
                <w:sz w:val="18"/>
                <w:szCs w:val="18"/>
              </w:rPr>
              <w:t>5</w:t>
            </w:r>
          </w:p>
        </w:tc>
        <w:tc>
          <w:tcPr>
            <w:tcW w:w="236" w:type="pct"/>
            <w:tcBorders>
              <w:top w:val="nil"/>
              <w:left w:val="nil"/>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r>
              <w:rPr>
                <w:rFonts w:ascii="宋体" w:hAnsi="宋体" w:cs="宋体"/>
                <w:kern w:val="0"/>
                <w:sz w:val="18"/>
                <w:szCs w:val="18"/>
              </w:rPr>
              <w:t>4</w:t>
            </w:r>
          </w:p>
        </w:tc>
        <w:tc>
          <w:tcPr>
            <w:tcW w:w="592" w:type="pct"/>
            <w:gridSpan w:val="2"/>
            <w:tcBorders>
              <w:top w:val="single" w:sz="4" w:space="0" w:color="auto"/>
              <w:left w:val="nil"/>
              <w:bottom w:val="single" w:sz="4" w:space="0" w:color="auto"/>
              <w:right w:val="single" w:sz="4" w:space="0" w:color="auto"/>
            </w:tcBorders>
            <w:vAlign w:val="center"/>
          </w:tcPr>
          <w:p w:rsidR="00BC4495" w:rsidRDefault="00F53514" w:rsidP="00BC4495">
            <w:pPr>
              <w:widowControl/>
              <w:spacing w:line="240" w:lineRule="exact"/>
              <w:jc w:val="center"/>
              <w:rPr>
                <w:rFonts w:ascii="宋体" w:hAnsi="宋体" w:cs="宋体"/>
                <w:kern w:val="0"/>
                <w:sz w:val="18"/>
                <w:szCs w:val="18"/>
              </w:rPr>
            </w:pPr>
            <w:r>
              <w:rPr>
                <w:rFonts w:ascii="宋体" w:hAnsi="宋体" w:cs="Arial" w:hint="eastAsia"/>
                <w:color w:val="000000"/>
                <w:sz w:val="13"/>
                <w:szCs w:val="18"/>
              </w:rPr>
              <w:t>因疫情影响，部分会议、培训未能如期举办</w:t>
            </w:r>
          </w:p>
        </w:tc>
      </w:tr>
      <w:tr w:rsidR="00BC4495" w:rsidTr="001F148D">
        <w:trPr>
          <w:trHeight w:hRule="exact" w:val="840"/>
          <w:jc w:val="center"/>
        </w:trPr>
        <w:tc>
          <w:tcPr>
            <w:tcW w:w="264" w:type="pct"/>
            <w:vMerge/>
            <w:tcBorders>
              <w:left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416" w:type="pct"/>
            <w:vMerge/>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619" w:type="pct"/>
            <w:vMerge/>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1011" w:type="pct"/>
            <w:gridSpan w:val="2"/>
            <w:tcBorders>
              <w:top w:val="single" w:sz="4" w:space="0" w:color="auto"/>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按研究计划开展研究，并形成阶段性总结</w:t>
            </w:r>
          </w:p>
        </w:tc>
        <w:tc>
          <w:tcPr>
            <w:tcW w:w="730" w:type="pct"/>
            <w:gridSpan w:val="2"/>
            <w:tcBorders>
              <w:top w:val="nil"/>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2021年12月前</w:t>
            </w:r>
          </w:p>
        </w:tc>
        <w:tc>
          <w:tcPr>
            <w:tcW w:w="860" w:type="pct"/>
            <w:gridSpan w:val="2"/>
            <w:tcBorders>
              <w:top w:val="nil"/>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2021年12月前</w:t>
            </w:r>
          </w:p>
        </w:tc>
        <w:tc>
          <w:tcPr>
            <w:tcW w:w="273" w:type="pct"/>
            <w:tcBorders>
              <w:top w:val="nil"/>
              <w:left w:val="nil"/>
              <w:bottom w:val="single" w:sz="4" w:space="0" w:color="auto"/>
              <w:right w:val="single" w:sz="4" w:space="0" w:color="auto"/>
            </w:tcBorders>
            <w:vAlign w:val="center"/>
          </w:tcPr>
          <w:p w:rsidR="00BC4495" w:rsidRPr="00BC4495" w:rsidRDefault="003127C7" w:rsidP="00BC4495">
            <w:pPr>
              <w:widowControl/>
              <w:snapToGrid w:val="0"/>
              <w:spacing w:line="240" w:lineRule="atLeast"/>
              <w:jc w:val="center"/>
              <w:rPr>
                <w:rFonts w:ascii="宋体" w:hAnsi="宋体" w:cs="宋体"/>
                <w:kern w:val="0"/>
                <w:sz w:val="18"/>
                <w:szCs w:val="18"/>
              </w:rPr>
            </w:pPr>
            <w:r>
              <w:rPr>
                <w:rFonts w:ascii="宋体" w:hAnsi="宋体" w:cs="宋体"/>
                <w:kern w:val="0"/>
                <w:sz w:val="18"/>
                <w:szCs w:val="18"/>
              </w:rPr>
              <w:t>3</w:t>
            </w:r>
          </w:p>
        </w:tc>
        <w:tc>
          <w:tcPr>
            <w:tcW w:w="236" w:type="pct"/>
            <w:tcBorders>
              <w:top w:val="nil"/>
              <w:left w:val="nil"/>
              <w:bottom w:val="single" w:sz="4" w:space="0" w:color="auto"/>
              <w:right w:val="single" w:sz="4" w:space="0" w:color="auto"/>
            </w:tcBorders>
            <w:vAlign w:val="center"/>
          </w:tcPr>
          <w:p w:rsidR="00BC4495" w:rsidRDefault="003127C7" w:rsidP="00BC4495">
            <w:pPr>
              <w:widowControl/>
              <w:spacing w:line="240" w:lineRule="exact"/>
              <w:jc w:val="center"/>
              <w:rPr>
                <w:rFonts w:ascii="宋体" w:hAnsi="宋体" w:cs="宋体"/>
                <w:kern w:val="0"/>
                <w:sz w:val="18"/>
                <w:szCs w:val="18"/>
              </w:rPr>
            </w:pPr>
            <w:r>
              <w:rPr>
                <w:rFonts w:ascii="宋体" w:hAnsi="宋体" w:cs="宋体"/>
                <w:kern w:val="0"/>
                <w:sz w:val="18"/>
                <w:szCs w:val="18"/>
              </w:rPr>
              <w:t>3</w:t>
            </w:r>
          </w:p>
        </w:tc>
        <w:tc>
          <w:tcPr>
            <w:tcW w:w="592" w:type="pct"/>
            <w:gridSpan w:val="2"/>
            <w:tcBorders>
              <w:top w:val="single" w:sz="4" w:space="0" w:color="auto"/>
              <w:left w:val="nil"/>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r>
      <w:tr w:rsidR="00BC4495" w:rsidTr="001F148D">
        <w:trPr>
          <w:trHeight w:hRule="exact" w:val="2127"/>
          <w:jc w:val="center"/>
        </w:trPr>
        <w:tc>
          <w:tcPr>
            <w:tcW w:w="264" w:type="pct"/>
            <w:vMerge/>
            <w:tcBorders>
              <w:left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416" w:type="pct"/>
            <w:vMerge/>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619" w:type="pct"/>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1011" w:type="pct"/>
            <w:gridSpan w:val="2"/>
            <w:tcBorders>
              <w:top w:val="single" w:sz="4" w:space="0" w:color="auto"/>
              <w:left w:val="nil"/>
              <w:bottom w:val="single" w:sz="4" w:space="0" w:color="auto"/>
              <w:right w:val="single" w:sz="4" w:space="0" w:color="auto"/>
            </w:tcBorders>
            <w:vAlign w:val="center"/>
          </w:tcPr>
          <w:p w:rsidR="00BC4495" w:rsidRPr="00A0012C" w:rsidRDefault="00BC4495" w:rsidP="00BC4495">
            <w:pPr>
              <w:widowControl/>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成本控制</w:t>
            </w:r>
          </w:p>
        </w:tc>
        <w:tc>
          <w:tcPr>
            <w:tcW w:w="730" w:type="pct"/>
            <w:gridSpan w:val="2"/>
            <w:tcBorders>
              <w:top w:val="nil"/>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成本控制在562.411600万元，严格遵守各项经费管理办法，各项支出均符合标准，无超预算支出情况</w:t>
            </w:r>
          </w:p>
        </w:tc>
        <w:tc>
          <w:tcPr>
            <w:tcW w:w="860" w:type="pct"/>
            <w:gridSpan w:val="2"/>
            <w:tcBorders>
              <w:top w:val="nil"/>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成本控制在562.411600万元，严格遵守各项经费管理办法，各项支出均符合标准，无超预算支出情况</w:t>
            </w:r>
          </w:p>
        </w:tc>
        <w:tc>
          <w:tcPr>
            <w:tcW w:w="273" w:type="pct"/>
            <w:tcBorders>
              <w:top w:val="nil"/>
              <w:left w:val="nil"/>
              <w:bottom w:val="single" w:sz="4" w:space="0" w:color="auto"/>
              <w:right w:val="single" w:sz="4" w:space="0" w:color="auto"/>
            </w:tcBorders>
            <w:vAlign w:val="center"/>
          </w:tcPr>
          <w:p w:rsidR="00BC4495" w:rsidRPr="00BC4495" w:rsidRDefault="003127C7" w:rsidP="00BC4495">
            <w:pPr>
              <w:widowControl/>
              <w:snapToGrid w:val="0"/>
              <w:spacing w:line="240" w:lineRule="atLeast"/>
              <w:jc w:val="center"/>
              <w:rPr>
                <w:rFonts w:ascii="宋体" w:hAnsi="宋体" w:cs="宋体"/>
                <w:kern w:val="0"/>
                <w:sz w:val="18"/>
                <w:szCs w:val="18"/>
              </w:rPr>
            </w:pPr>
            <w:r>
              <w:rPr>
                <w:rFonts w:ascii="宋体" w:hAnsi="宋体" w:cs="宋体"/>
                <w:kern w:val="0"/>
                <w:sz w:val="18"/>
                <w:szCs w:val="18"/>
              </w:rPr>
              <w:t>4</w:t>
            </w:r>
          </w:p>
        </w:tc>
        <w:tc>
          <w:tcPr>
            <w:tcW w:w="236" w:type="pct"/>
            <w:tcBorders>
              <w:top w:val="nil"/>
              <w:left w:val="nil"/>
              <w:bottom w:val="single" w:sz="4" w:space="0" w:color="auto"/>
              <w:right w:val="single" w:sz="4" w:space="0" w:color="auto"/>
            </w:tcBorders>
            <w:vAlign w:val="center"/>
          </w:tcPr>
          <w:p w:rsidR="00BC4495" w:rsidRDefault="003127C7" w:rsidP="00BC4495">
            <w:pPr>
              <w:widowControl/>
              <w:spacing w:line="240" w:lineRule="exact"/>
              <w:jc w:val="center"/>
              <w:rPr>
                <w:rFonts w:ascii="宋体" w:hAnsi="宋体" w:cs="宋体"/>
                <w:kern w:val="0"/>
                <w:sz w:val="18"/>
                <w:szCs w:val="18"/>
              </w:rPr>
            </w:pPr>
            <w:r>
              <w:rPr>
                <w:rFonts w:ascii="宋体" w:hAnsi="宋体" w:cs="宋体"/>
                <w:kern w:val="0"/>
                <w:sz w:val="18"/>
                <w:szCs w:val="18"/>
              </w:rPr>
              <w:t>4</w:t>
            </w:r>
          </w:p>
        </w:tc>
        <w:tc>
          <w:tcPr>
            <w:tcW w:w="592" w:type="pct"/>
            <w:gridSpan w:val="2"/>
            <w:tcBorders>
              <w:top w:val="single" w:sz="4" w:space="0" w:color="auto"/>
              <w:left w:val="nil"/>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r>
      <w:tr w:rsidR="00BC4495" w:rsidTr="001F148D">
        <w:trPr>
          <w:trHeight w:hRule="exact" w:val="1563"/>
          <w:jc w:val="center"/>
        </w:trPr>
        <w:tc>
          <w:tcPr>
            <w:tcW w:w="264" w:type="pct"/>
            <w:vMerge/>
            <w:tcBorders>
              <w:left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416" w:type="pct"/>
            <w:vMerge w:val="restart"/>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r>
              <w:rPr>
                <w:rFonts w:ascii="宋体" w:hAnsi="宋体" w:cs="宋体" w:hint="eastAsia"/>
                <w:kern w:val="0"/>
                <w:sz w:val="18"/>
                <w:szCs w:val="18"/>
              </w:rPr>
              <w:t>效益</w:t>
            </w:r>
          </w:p>
          <w:p w:rsidR="00BC4495" w:rsidRDefault="00BC4495" w:rsidP="00BC4495">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619" w:type="pct"/>
            <w:vMerge w:val="restart"/>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r>
              <w:rPr>
                <w:rFonts w:ascii="宋体" w:hAnsi="宋体" w:cs="宋体" w:hint="eastAsia"/>
                <w:kern w:val="0"/>
                <w:sz w:val="18"/>
                <w:szCs w:val="18"/>
              </w:rPr>
              <w:t>效益</w:t>
            </w:r>
          </w:p>
          <w:p w:rsidR="00BC4495" w:rsidRDefault="00BC4495" w:rsidP="00BC4495">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011" w:type="pct"/>
            <w:gridSpan w:val="2"/>
            <w:tcBorders>
              <w:top w:val="single" w:sz="4" w:space="0" w:color="auto"/>
              <w:left w:val="nil"/>
              <w:bottom w:val="single" w:sz="4" w:space="0" w:color="auto"/>
              <w:right w:val="single" w:sz="4" w:space="0" w:color="auto"/>
            </w:tcBorders>
            <w:vAlign w:val="center"/>
          </w:tcPr>
          <w:p w:rsidR="00BC4495" w:rsidRPr="00A0012C" w:rsidRDefault="00BC4495" w:rsidP="00BC4495">
            <w:pPr>
              <w:widowControl/>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提高儿科协同中心的影响力</w:t>
            </w:r>
          </w:p>
        </w:tc>
        <w:tc>
          <w:tcPr>
            <w:tcW w:w="730" w:type="pct"/>
            <w:gridSpan w:val="2"/>
            <w:tcBorders>
              <w:top w:val="nil"/>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儿科协同中心各单位在中国医院科技量值或中国医院排行榜排名保持或有所提升</w:t>
            </w:r>
          </w:p>
        </w:tc>
        <w:tc>
          <w:tcPr>
            <w:tcW w:w="860" w:type="pct"/>
            <w:gridSpan w:val="2"/>
            <w:tcBorders>
              <w:top w:val="nil"/>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儿科协同中心各单位在中国医院科技量值或中国医院排行榜排名保持或有所提升</w:t>
            </w:r>
          </w:p>
        </w:tc>
        <w:tc>
          <w:tcPr>
            <w:tcW w:w="273" w:type="pct"/>
            <w:tcBorders>
              <w:top w:val="nil"/>
              <w:left w:val="nil"/>
              <w:bottom w:val="single" w:sz="4" w:space="0" w:color="auto"/>
              <w:right w:val="single" w:sz="4" w:space="0" w:color="auto"/>
            </w:tcBorders>
            <w:vAlign w:val="center"/>
          </w:tcPr>
          <w:p w:rsidR="00BC4495" w:rsidRPr="00BC4495" w:rsidRDefault="003127C7" w:rsidP="00BC4495">
            <w:pPr>
              <w:widowControl/>
              <w:snapToGrid w:val="0"/>
              <w:spacing w:line="240" w:lineRule="atLeast"/>
              <w:jc w:val="center"/>
              <w:rPr>
                <w:rFonts w:ascii="宋体" w:hAnsi="宋体" w:cs="宋体"/>
                <w:kern w:val="0"/>
                <w:sz w:val="18"/>
                <w:szCs w:val="18"/>
              </w:rPr>
            </w:pPr>
            <w:r>
              <w:rPr>
                <w:rFonts w:ascii="宋体" w:hAnsi="宋体" w:cs="宋体"/>
                <w:kern w:val="0"/>
                <w:sz w:val="18"/>
                <w:szCs w:val="18"/>
              </w:rPr>
              <w:t>4</w:t>
            </w:r>
          </w:p>
        </w:tc>
        <w:tc>
          <w:tcPr>
            <w:tcW w:w="236" w:type="pct"/>
            <w:tcBorders>
              <w:top w:val="nil"/>
              <w:left w:val="nil"/>
              <w:bottom w:val="single" w:sz="4" w:space="0" w:color="auto"/>
              <w:right w:val="single" w:sz="4" w:space="0" w:color="auto"/>
            </w:tcBorders>
            <w:vAlign w:val="center"/>
          </w:tcPr>
          <w:p w:rsidR="00BC4495" w:rsidRDefault="003127C7" w:rsidP="00BC4495">
            <w:pPr>
              <w:widowControl/>
              <w:spacing w:line="240" w:lineRule="exact"/>
              <w:jc w:val="center"/>
              <w:rPr>
                <w:rFonts w:ascii="宋体" w:hAnsi="宋体" w:cs="宋体"/>
                <w:kern w:val="0"/>
                <w:sz w:val="18"/>
                <w:szCs w:val="18"/>
              </w:rPr>
            </w:pPr>
            <w:r>
              <w:rPr>
                <w:rFonts w:ascii="宋体" w:hAnsi="宋体" w:cs="宋体"/>
                <w:kern w:val="0"/>
                <w:sz w:val="18"/>
                <w:szCs w:val="18"/>
              </w:rPr>
              <w:t>4</w:t>
            </w:r>
          </w:p>
        </w:tc>
        <w:tc>
          <w:tcPr>
            <w:tcW w:w="592" w:type="pct"/>
            <w:gridSpan w:val="2"/>
            <w:tcBorders>
              <w:top w:val="single" w:sz="4" w:space="0" w:color="auto"/>
              <w:left w:val="nil"/>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r>
      <w:tr w:rsidR="00BC4495" w:rsidTr="001F148D">
        <w:trPr>
          <w:trHeight w:hRule="exact" w:val="1415"/>
          <w:jc w:val="center"/>
        </w:trPr>
        <w:tc>
          <w:tcPr>
            <w:tcW w:w="264" w:type="pct"/>
            <w:vMerge/>
            <w:tcBorders>
              <w:left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416" w:type="pct"/>
            <w:vMerge/>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619" w:type="pct"/>
            <w:vMerge/>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1011" w:type="pct"/>
            <w:gridSpan w:val="2"/>
            <w:tcBorders>
              <w:top w:val="single" w:sz="4" w:space="0" w:color="auto"/>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通过选派骨干医师国内外培训或交流会，提升市属医院儿科学科人才的学术视野和技术能力</w:t>
            </w:r>
          </w:p>
        </w:tc>
        <w:tc>
          <w:tcPr>
            <w:tcW w:w="730" w:type="pct"/>
            <w:gridSpan w:val="2"/>
            <w:tcBorders>
              <w:top w:val="nil"/>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参加国内外培训或交流会人员不断增多，大会发言3-5人次</w:t>
            </w:r>
          </w:p>
        </w:tc>
        <w:tc>
          <w:tcPr>
            <w:tcW w:w="860" w:type="pct"/>
            <w:gridSpan w:val="2"/>
            <w:tcBorders>
              <w:top w:val="nil"/>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参加国内外培训或交流会人员不断增多，大会发言3-5人次</w:t>
            </w:r>
          </w:p>
        </w:tc>
        <w:tc>
          <w:tcPr>
            <w:tcW w:w="273" w:type="pct"/>
            <w:tcBorders>
              <w:top w:val="nil"/>
              <w:left w:val="nil"/>
              <w:bottom w:val="single" w:sz="4" w:space="0" w:color="auto"/>
              <w:right w:val="single" w:sz="4" w:space="0" w:color="auto"/>
            </w:tcBorders>
            <w:vAlign w:val="center"/>
          </w:tcPr>
          <w:p w:rsidR="00BC4495" w:rsidRPr="00BC4495" w:rsidRDefault="00BC4495" w:rsidP="00BC4495">
            <w:pPr>
              <w:widowControl/>
              <w:snapToGrid w:val="0"/>
              <w:spacing w:line="240" w:lineRule="atLeast"/>
              <w:jc w:val="center"/>
              <w:rPr>
                <w:rFonts w:ascii="宋体" w:hAnsi="宋体" w:cs="宋体"/>
                <w:kern w:val="0"/>
                <w:sz w:val="18"/>
                <w:szCs w:val="18"/>
              </w:rPr>
            </w:pPr>
            <w:r w:rsidRPr="00BC4495">
              <w:rPr>
                <w:rFonts w:ascii="宋体" w:hAnsi="宋体" w:cs="宋体" w:hint="eastAsia"/>
                <w:kern w:val="0"/>
                <w:sz w:val="18"/>
                <w:szCs w:val="18"/>
              </w:rPr>
              <w:t>4</w:t>
            </w:r>
          </w:p>
        </w:tc>
        <w:tc>
          <w:tcPr>
            <w:tcW w:w="236" w:type="pct"/>
            <w:tcBorders>
              <w:top w:val="nil"/>
              <w:left w:val="nil"/>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592" w:type="pct"/>
            <w:gridSpan w:val="2"/>
            <w:tcBorders>
              <w:top w:val="single" w:sz="4" w:space="0" w:color="auto"/>
              <w:left w:val="nil"/>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r>
      <w:tr w:rsidR="00BC4495" w:rsidTr="001F148D">
        <w:trPr>
          <w:trHeight w:hRule="exact" w:val="715"/>
          <w:jc w:val="center"/>
        </w:trPr>
        <w:tc>
          <w:tcPr>
            <w:tcW w:w="264" w:type="pct"/>
            <w:vMerge/>
            <w:tcBorders>
              <w:left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416" w:type="pct"/>
            <w:vMerge w:val="restart"/>
            <w:tcBorders>
              <w:top w:val="single" w:sz="4" w:space="0" w:color="auto"/>
              <w:left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BC4495" w:rsidRDefault="00BC4495" w:rsidP="00BC4495">
            <w:pPr>
              <w:widowControl/>
              <w:spacing w:line="240" w:lineRule="exact"/>
              <w:jc w:val="center"/>
              <w:rPr>
                <w:rFonts w:ascii="宋体" w:hAnsi="宋体" w:cs="宋体"/>
                <w:kern w:val="0"/>
                <w:sz w:val="18"/>
                <w:szCs w:val="18"/>
              </w:rPr>
            </w:pPr>
            <w:r>
              <w:rPr>
                <w:rFonts w:ascii="宋体" w:hAnsi="宋体" w:cs="宋体" w:hint="eastAsia"/>
                <w:kern w:val="0"/>
                <w:sz w:val="18"/>
                <w:szCs w:val="18"/>
              </w:rPr>
              <w:lastRenderedPageBreak/>
              <w:t>指标</w:t>
            </w:r>
          </w:p>
        </w:tc>
        <w:tc>
          <w:tcPr>
            <w:tcW w:w="619" w:type="pct"/>
            <w:vMerge w:val="restart"/>
            <w:tcBorders>
              <w:top w:val="single" w:sz="4" w:space="0" w:color="auto"/>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r>
              <w:rPr>
                <w:rFonts w:ascii="宋体" w:hAnsi="宋体" w:cs="宋体" w:hint="eastAsia"/>
                <w:kern w:val="0"/>
                <w:sz w:val="18"/>
                <w:szCs w:val="18"/>
              </w:rPr>
              <w:lastRenderedPageBreak/>
              <w:t>服务对象满意度指</w:t>
            </w:r>
            <w:r>
              <w:rPr>
                <w:rFonts w:ascii="宋体" w:hAnsi="宋体" w:cs="宋体" w:hint="eastAsia"/>
                <w:kern w:val="0"/>
                <w:sz w:val="18"/>
                <w:szCs w:val="18"/>
              </w:rPr>
              <w:lastRenderedPageBreak/>
              <w:t>标</w:t>
            </w:r>
          </w:p>
        </w:tc>
        <w:tc>
          <w:tcPr>
            <w:tcW w:w="1011" w:type="pct"/>
            <w:gridSpan w:val="2"/>
            <w:tcBorders>
              <w:top w:val="single" w:sz="4" w:space="0" w:color="auto"/>
              <w:left w:val="nil"/>
              <w:bottom w:val="single" w:sz="4" w:space="0" w:color="auto"/>
              <w:right w:val="single" w:sz="4" w:space="0" w:color="auto"/>
            </w:tcBorders>
            <w:vAlign w:val="center"/>
          </w:tcPr>
          <w:p w:rsidR="00BC4495" w:rsidRPr="00A0012C" w:rsidRDefault="00BC4495" w:rsidP="00BC4495">
            <w:pPr>
              <w:widowControl/>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lastRenderedPageBreak/>
              <w:t>患者满意度</w:t>
            </w:r>
          </w:p>
        </w:tc>
        <w:tc>
          <w:tcPr>
            <w:tcW w:w="730" w:type="pct"/>
            <w:gridSpan w:val="2"/>
            <w:tcBorders>
              <w:top w:val="single" w:sz="4" w:space="0" w:color="auto"/>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≥95%</w:t>
            </w:r>
          </w:p>
        </w:tc>
        <w:tc>
          <w:tcPr>
            <w:tcW w:w="860" w:type="pct"/>
            <w:gridSpan w:val="2"/>
            <w:tcBorders>
              <w:top w:val="single" w:sz="4" w:space="0" w:color="auto"/>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≥95%</w:t>
            </w:r>
          </w:p>
        </w:tc>
        <w:tc>
          <w:tcPr>
            <w:tcW w:w="273" w:type="pct"/>
            <w:tcBorders>
              <w:top w:val="single" w:sz="4" w:space="0" w:color="auto"/>
              <w:left w:val="nil"/>
              <w:bottom w:val="single" w:sz="4" w:space="0" w:color="auto"/>
              <w:right w:val="single" w:sz="4" w:space="0" w:color="auto"/>
            </w:tcBorders>
            <w:vAlign w:val="center"/>
          </w:tcPr>
          <w:p w:rsidR="00BC4495" w:rsidRPr="00BC4495" w:rsidRDefault="00BC4495" w:rsidP="00BC4495">
            <w:pPr>
              <w:widowControl/>
              <w:snapToGrid w:val="0"/>
              <w:spacing w:line="240" w:lineRule="atLeast"/>
              <w:jc w:val="center"/>
              <w:rPr>
                <w:rFonts w:ascii="宋体" w:hAnsi="宋体" w:cs="宋体"/>
                <w:kern w:val="0"/>
                <w:sz w:val="18"/>
                <w:szCs w:val="18"/>
              </w:rPr>
            </w:pPr>
            <w:r w:rsidRPr="00BC4495">
              <w:rPr>
                <w:rFonts w:ascii="宋体" w:hAnsi="宋体" w:cs="宋体" w:hint="eastAsia"/>
                <w:kern w:val="0"/>
                <w:sz w:val="18"/>
                <w:szCs w:val="18"/>
              </w:rPr>
              <w:t>4</w:t>
            </w:r>
          </w:p>
        </w:tc>
        <w:tc>
          <w:tcPr>
            <w:tcW w:w="236" w:type="pct"/>
            <w:tcBorders>
              <w:top w:val="single" w:sz="4" w:space="0" w:color="auto"/>
              <w:left w:val="nil"/>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592" w:type="pct"/>
            <w:gridSpan w:val="2"/>
            <w:tcBorders>
              <w:top w:val="single" w:sz="4" w:space="0" w:color="auto"/>
              <w:left w:val="nil"/>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r>
      <w:tr w:rsidR="00BC4495" w:rsidTr="001F148D">
        <w:trPr>
          <w:trHeight w:hRule="exact" w:val="1136"/>
          <w:jc w:val="center"/>
        </w:trPr>
        <w:tc>
          <w:tcPr>
            <w:tcW w:w="264" w:type="pct"/>
            <w:vMerge/>
            <w:tcBorders>
              <w:left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416" w:type="pct"/>
            <w:vMerge/>
            <w:tcBorders>
              <w:left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619" w:type="pct"/>
            <w:vMerge/>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1011" w:type="pct"/>
            <w:gridSpan w:val="2"/>
            <w:tcBorders>
              <w:top w:val="single" w:sz="4" w:space="0" w:color="auto"/>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研究人员满意度</w:t>
            </w:r>
          </w:p>
        </w:tc>
        <w:tc>
          <w:tcPr>
            <w:tcW w:w="730" w:type="pct"/>
            <w:gridSpan w:val="2"/>
            <w:tcBorders>
              <w:top w:val="nil"/>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医护人员对科研方法学培训的满意度达90%以上</w:t>
            </w:r>
          </w:p>
        </w:tc>
        <w:tc>
          <w:tcPr>
            <w:tcW w:w="860" w:type="pct"/>
            <w:gridSpan w:val="2"/>
            <w:tcBorders>
              <w:top w:val="nil"/>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医护人员对科研方法学培训的满意度达90%以上</w:t>
            </w:r>
          </w:p>
        </w:tc>
        <w:tc>
          <w:tcPr>
            <w:tcW w:w="273" w:type="pct"/>
            <w:tcBorders>
              <w:top w:val="nil"/>
              <w:left w:val="nil"/>
              <w:bottom w:val="single" w:sz="4" w:space="0" w:color="auto"/>
              <w:right w:val="single" w:sz="4" w:space="0" w:color="auto"/>
            </w:tcBorders>
            <w:vAlign w:val="center"/>
          </w:tcPr>
          <w:p w:rsidR="00BC4495" w:rsidRPr="00BC4495" w:rsidRDefault="00BC4495" w:rsidP="00BC4495">
            <w:pPr>
              <w:widowControl/>
              <w:snapToGrid w:val="0"/>
              <w:spacing w:line="240" w:lineRule="atLeast"/>
              <w:jc w:val="center"/>
              <w:rPr>
                <w:rFonts w:ascii="宋体" w:hAnsi="宋体" w:cs="宋体"/>
                <w:kern w:val="0"/>
                <w:sz w:val="18"/>
                <w:szCs w:val="18"/>
              </w:rPr>
            </w:pPr>
            <w:r w:rsidRPr="00BC4495">
              <w:rPr>
                <w:rFonts w:ascii="宋体" w:hAnsi="宋体" w:cs="宋体" w:hint="eastAsia"/>
                <w:kern w:val="0"/>
                <w:sz w:val="18"/>
                <w:szCs w:val="18"/>
              </w:rPr>
              <w:t>4</w:t>
            </w:r>
          </w:p>
        </w:tc>
        <w:tc>
          <w:tcPr>
            <w:tcW w:w="236" w:type="pct"/>
            <w:tcBorders>
              <w:top w:val="nil"/>
              <w:left w:val="nil"/>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592" w:type="pct"/>
            <w:gridSpan w:val="2"/>
            <w:tcBorders>
              <w:top w:val="single" w:sz="4" w:space="0" w:color="auto"/>
              <w:left w:val="nil"/>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r>
      <w:tr w:rsidR="00BC4495" w:rsidTr="001F148D">
        <w:trPr>
          <w:trHeight w:hRule="exact" w:val="984"/>
          <w:jc w:val="center"/>
        </w:trPr>
        <w:tc>
          <w:tcPr>
            <w:tcW w:w="264" w:type="pct"/>
            <w:vMerge/>
            <w:tcBorders>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416" w:type="pct"/>
            <w:vMerge/>
            <w:tcBorders>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619" w:type="pct"/>
            <w:vMerge/>
            <w:tcBorders>
              <w:top w:val="nil"/>
              <w:left w:val="single" w:sz="4" w:space="0" w:color="auto"/>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c>
          <w:tcPr>
            <w:tcW w:w="1011" w:type="pct"/>
            <w:gridSpan w:val="2"/>
            <w:tcBorders>
              <w:top w:val="single" w:sz="4" w:space="0" w:color="auto"/>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参加会议和培训人员满意度</w:t>
            </w:r>
          </w:p>
        </w:tc>
        <w:tc>
          <w:tcPr>
            <w:tcW w:w="730" w:type="pct"/>
            <w:gridSpan w:val="2"/>
            <w:tcBorders>
              <w:top w:val="nil"/>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≥90%</w:t>
            </w:r>
          </w:p>
        </w:tc>
        <w:tc>
          <w:tcPr>
            <w:tcW w:w="860" w:type="pct"/>
            <w:gridSpan w:val="2"/>
            <w:tcBorders>
              <w:top w:val="nil"/>
              <w:left w:val="nil"/>
              <w:bottom w:val="single" w:sz="4" w:space="0" w:color="auto"/>
              <w:right w:val="single" w:sz="4" w:space="0" w:color="auto"/>
            </w:tcBorders>
            <w:vAlign w:val="center"/>
          </w:tcPr>
          <w:p w:rsidR="00BC4495" w:rsidRPr="00A0012C" w:rsidRDefault="00BC4495" w:rsidP="00BC4495">
            <w:pPr>
              <w:adjustRightInd w:val="0"/>
              <w:snapToGrid w:val="0"/>
              <w:spacing w:line="240" w:lineRule="atLeast"/>
              <w:jc w:val="center"/>
              <w:rPr>
                <w:rFonts w:ascii="宋体" w:hAnsi="宋体" w:cs="Arial"/>
                <w:color w:val="000000"/>
                <w:sz w:val="18"/>
                <w:szCs w:val="18"/>
              </w:rPr>
            </w:pPr>
            <w:r w:rsidRPr="00A0012C">
              <w:rPr>
                <w:rFonts w:ascii="宋体" w:hAnsi="宋体" w:cs="Arial"/>
                <w:color w:val="000000"/>
                <w:sz w:val="18"/>
                <w:szCs w:val="18"/>
              </w:rPr>
              <w:t>≥90%</w:t>
            </w:r>
          </w:p>
        </w:tc>
        <w:tc>
          <w:tcPr>
            <w:tcW w:w="273" w:type="pct"/>
            <w:tcBorders>
              <w:top w:val="nil"/>
              <w:left w:val="nil"/>
              <w:bottom w:val="single" w:sz="4" w:space="0" w:color="auto"/>
              <w:right w:val="single" w:sz="4" w:space="0" w:color="auto"/>
            </w:tcBorders>
            <w:vAlign w:val="center"/>
          </w:tcPr>
          <w:p w:rsidR="00BC4495" w:rsidRPr="00BC4495" w:rsidRDefault="00BC4495" w:rsidP="00BC4495">
            <w:pPr>
              <w:widowControl/>
              <w:snapToGrid w:val="0"/>
              <w:spacing w:line="240" w:lineRule="atLeast"/>
              <w:jc w:val="center"/>
              <w:rPr>
                <w:rFonts w:ascii="宋体" w:hAnsi="宋体" w:cs="宋体"/>
                <w:kern w:val="0"/>
                <w:sz w:val="18"/>
                <w:szCs w:val="18"/>
              </w:rPr>
            </w:pPr>
            <w:r w:rsidRPr="00BC4495">
              <w:rPr>
                <w:rFonts w:ascii="宋体" w:hAnsi="宋体" w:cs="宋体" w:hint="eastAsia"/>
                <w:kern w:val="0"/>
                <w:sz w:val="18"/>
                <w:szCs w:val="18"/>
              </w:rPr>
              <w:t>4</w:t>
            </w:r>
          </w:p>
        </w:tc>
        <w:tc>
          <w:tcPr>
            <w:tcW w:w="236" w:type="pct"/>
            <w:tcBorders>
              <w:top w:val="nil"/>
              <w:left w:val="nil"/>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592" w:type="pct"/>
            <w:gridSpan w:val="2"/>
            <w:tcBorders>
              <w:top w:val="single" w:sz="4" w:space="0" w:color="auto"/>
              <w:left w:val="nil"/>
              <w:bottom w:val="single" w:sz="4" w:space="0" w:color="auto"/>
              <w:right w:val="single" w:sz="4" w:space="0" w:color="auto"/>
            </w:tcBorders>
            <w:vAlign w:val="center"/>
          </w:tcPr>
          <w:p w:rsidR="00BC4495" w:rsidRDefault="00BC4495" w:rsidP="00BC4495">
            <w:pPr>
              <w:widowControl/>
              <w:spacing w:line="240" w:lineRule="exact"/>
              <w:jc w:val="center"/>
              <w:rPr>
                <w:rFonts w:ascii="宋体" w:hAnsi="宋体" w:cs="宋体"/>
                <w:kern w:val="0"/>
                <w:sz w:val="18"/>
                <w:szCs w:val="18"/>
              </w:rPr>
            </w:pPr>
          </w:p>
        </w:tc>
      </w:tr>
      <w:tr w:rsidR="00A0012C" w:rsidTr="001F148D">
        <w:trPr>
          <w:trHeight w:hRule="exact" w:val="291"/>
          <w:jc w:val="center"/>
        </w:trPr>
        <w:tc>
          <w:tcPr>
            <w:tcW w:w="3899" w:type="pct"/>
            <w:gridSpan w:val="9"/>
            <w:tcBorders>
              <w:top w:val="single" w:sz="4" w:space="0" w:color="auto"/>
              <w:left w:val="single" w:sz="4" w:space="0" w:color="auto"/>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273" w:type="pct"/>
            <w:tcBorders>
              <w:top w:val="nil"/>
              <w:left w:val="nil"/>
              <w:bottom w:val="single" w:sz="4" w:space="0" w:color="auto"/>
              <w:right w:val="single" w:sz="4" w:space="0" w:color="auto"/>
            </w:tcBorders>
            <w:vAlign w:val="center"/>
          </w:tcPr>
          <w:p w:rsidR="00BF23C5" w:rsidRPr="00D02494" w:rsidRDefault="00D02494" w:rsidP="00BC4495">
            <w:pPr>
              <w:widowControl/>
              <w:spacing w:line="240" w:lineRule="exact"/>
              <w:rPr>
                <w:rFonts w:ascii="宋体" w:hAnsi="宋体" w:cs="宋体"/>
                <w:color w:val="000000"/>
                <w:kern w:val="0"/>
                <w:sz w:val="18"/>
                <w:szCs w:val="18"/>
              </w:rPr>
            </w:pPr>
            <w:r w:rsidRPr="00D02494">
              <w:rPr>
                <w:rFonts w:ascii="宋体" w:hAnsi="宋体" w:cs="宋体" w:hint="eastAsia"/>
                <w:color w:val="000000"/>
                <w:kern w:val="0"/>
                <w:sz w:val="18"/>
                <w:szCs w:val="18"/>
              </w:rPr>
              <w:t>100</w:t>
            </w:r>
          </w:p>
        </w:tc>
        <w:tc>
          <w:tcPr>
            <w:tcW w:w="236" w:type="pct"/>
            <w:tcBorders>
              <w:top w:val="nil"/>
              <w:left w:val="nil"/>
              <w:bottom w:val="single" w:sz="4" w:space="0" w:color="auto"/>
              <w:right w:val="single" w:sz="4" w:space="0" w:color="auto"/>
            </w:tcBorders>
            <w:vAlign w:val="center"/>
          </w:tcPr>
          <w:p w:rsidR="00BF23C5" w:rsidRPr="00D02494" w:rsidRDefault="00D02494" w:rsidP="00BC4495">
            <w:pPr>
              <w:widowControl/>
              <w:spacing w:line="240" w:lineRule="exact"/>
              <w:rPr>
                <w:rFonts w:ascii="宋体" w:hAnsi="宋体" w:cs="宋体"/>
                <w:color w:val="000000"/>
                <w:kern w:val="0"/>
                <w:sz w:val="18"/>
                <w:szCs w:val="18"/>
              </w:rPr>
            </w:pPr>
            <w:r>
              <w:rPr>
                <w:rFonts w:ascii="宋体" w:hAnsi="宋体" w:cs="宋体" w:hint="eastAsia"/>
                <w:color w:val="000000"/>
                <w:kern w:val="0"/>
                <w:sz w:val="18"/>
                <w:szCs w:val="18"/>
              </w:rPr>
              <w:t>9</w:t>
            </w:r>
            <w:r w:rsidR="00BC4495" w:rsidRPr="00D02494">
              <w:rPr>
                <w:rFonts w:ascii="宋体" w:hAnsi="宋体" w:cs="宋体"/>
                <w:color w:val="000000"/>
                <w:kern w:val="0"/>
                <w:sz w:val="18"/>
                <w:szCs w:val="18"/>
              </w:rPr>
              <w:t>4</w:t>
            </w:r>
          </w:p>
        </w:tc>
        <w:tc>
          <w:tcPr>
            <w:tcW w:w="592" w:type="pct"/>
            <w:gridSpan w:val="2"/>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r>
    </w:tbl>
    <w:p w:rsidR="000213EB" w:rsidRDefault="001F148D" w:rsidP="00E706F4">
      <w:bookmarkStart w:id="0" w:name="_GoBack"/>
      <w:bookmarkEnd w:id="0"/>
    </w:p>
    <w:sectPr w:rsidR="000213EB" w:rsidSect="0049098C">
      <w:footerReference w:type="even" r:id="rId6"/>
      <w:footerReference w:type="default" r:id="rId7"/>
      <w:footerReference w:type="firs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7E87" w:rsidRDefault="004B7E87">
      <w:r>
        <w:separator/>
      </w:r>
    </w:p>
  </w:endnote>
  <w:endnote w:type="continuationSeparator" w:id="1">
    <w:p w:rsidR="004B7E87" w:rsidRDefault="004B7E8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9CD" w:rsidRPr="007719CD" w:rsidRDefault="00056AA2">
    <w:pPr>
      <w:pStyle w:val="a3"/>
      <w:rPr>
        <w:rFonts w:ascii="宋体" w:hAnsi="宋体"/>
        <w:sz w:val="28"/>
        <w:szCs w:val="28"/>
      </w:rPr>
    </w:pPr>
    <w:r w:rsidRPr="007719CD">
      <w:rPr>
        <w:rFonts w:ascii="宋体" w:hAnsi="宋体"/>
        <w:sz w:val="28"/>
        <w:szCs w:val="28"/>
      </w:rPr>
      <w:fldChar w:fldCharType="begin"/>
    </w:r>
    <w:r w:rsidR="00BF23C5" w:rsidRPr="007719CD">
      <w:rPr>
        <w:rFonts w:ascii="宋体" w:hAnsi="宋体"/>
        <w:sz w:val="28"/>
        <w:szCs w:val="28"/>
      </w:rPr>
      <w:instrText>PAGE   \* MERGEFORMAT</w:instrText>
    </w:r>
    <w:r w:rsidRPr="007719CD">
      <w:rPr>
        <w:rFonts w:ascii="宋体" w:hAnsi="宋体"/>
        <w:sz w:val="28"/>
        <w:szCs w:val="28"/>
      </w:rPr>
      <w:fldChar w:fldCharType="separate"/>
    </w:r>
    <w:r w:rsidR="00BF23C5" w:rsidRPr="00AA3197">
      <w:rPr>
        <w:rFonts w:ascii="宋体" w:hAnsi="宋体"/>
        <w:noProof/>
        <w:sz w:val="28"/>
        <w:szCs w:val="28"/>
        <w:lang w:val="zh-CN"/>
      </w:rPr>
      <w:t>18</w:t>
    </w:r>
    <w:r w:rsidRPr="007719CD">
      <w:rPr>
        <w:rFonts w:ascii="宋体" w:hAnsi="宋体"/>
        <w:sz w:val="28"/>
        <w:szCs w:val="28"/>
      </w:rPr>
      <w:fldChar w:fldCharType="end"/>
    </w:r>
  </w:p>
  <w:p w:rsidR="007719CD" w:rsidRDefault="001F148D">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9CD" w:rsidRPr="007719CD" w:rsidRDefault="00056AA2">
    <w:pPr>
      <w:pStyle w:val="a3"/>
      <w:jc w:val="right"/>
      <w:rPr>
        <w:rFonts w:ascii="宋体" w:hAnsi="宋体"/>
        <w:sz w:val="28"/>
        <w:szCs w:val="28"/>
      </w:rPr>
    </w:pPr>
    <w:r w:rsidRPr="007719CD">
      <w:rPr>
        <w:rFonts w:ascii="宋体" w:hAnsi="宋体"/>
        <w:sz w:val="28"/>
        <w:szCs w:val="28"/>
      </w:rPr>
      <w:fldChar w:fldCharType="begin"/>
    </w:r>
    <w:r w:rsidR="00BF23C5" w:rsidRPr="007719CD">
      <w:rPr>
        <w:rFonts w:ascii="宋体" w:hAnsi="宋体"/>
        <w:sz w:val="28"/>
        <w:szCs w:val="28"/>
      </w:rPr>
      <w:instrText>PAGE   \* MERGEFORMAT</w:instrText>
    </w:r>
    <w:r w:rsidRPr="007719CD">
      <w:rPr>
        <w:rFonts w:ascii="宋体" w:hAnsi="宋体"/>
        <w:sz w:val="28"/>
        <w:szCs w:val="28"/>
      </w:rPr>
      <w:fldChar w:fldCharType="separate"/>
    </w:r>
    <w:r w:rsidR="001F148D" w:rsidRPr="001F148D">
      <w:rPr>
        <w:rFonts w:ascii="宋体" w:hAnsi="宋体"/>
        <w:noProof/>
        <w:sz w:val="28"/>
        <w:szCs w:val="28"/>
        <w:lang w:val="zh-CN"/>
      </w:rPr>
      <w:t>3</w:t>
    </w:r>
    <w:r w:rsidRPr="007719CD">
      <w:rPr>
        <w:rFonts w:ascii="宋体" w:hAnsi="宋体"/>
        <w:sz w:val="28"/>
        <w:szCs w:val="28"/>
      </w:rPr>
      <w:fldChar w:fldCharType="end"/>
    </w:r>
  </w:p>
  <w:p w:rsidR="007719CD" w:rsidRDefault="001F148D" w:rsidP="007719CD">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9CD" w:rsidRDefault="00056AA2">
    <w:pPr>
      <w:pStyle w:val="a3"/>
      <w:jc w:val="center"/>
    </w:pPr>
    <w:r w:rsidRPr="00056AA2">
      <w:fldChar w:fldCharType="begin"/>
    </w:r>
    <w:r w:rsidR="00BF23C5">
      <w:instrText>PAGE   \* MERGEFORMAT</w:instrText>
    </w:r>
    <w:r w:rsidRPr="00056AA2">
      <w:fldChar w:fldCharType="separate"/>
    </w:r>
    <w:r w:rsidR="00BF23C5">
      <w:rPr>
        <w:lang w:val="zh-CN"/>
      </w:rPr>
      <w:t>1</w:t>
    </w:r>
    <w:r>
      <w:rPr>
        <w:lang w:val="zh-CN"/>
      </w:rPr>
      <w:fldChar w:fldCharType="end"/>
    </w:r>
  </w:p>
  <w:p w:rsidR="007719CD" w:rsidRDefault="001F148D">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7E87" w:rsidRDefault="004B7E87">
      <w:r>
        <w:separator/>
      </w:r>
    </w:p>
  </w:footnote>
  <w:footnote w:type="continuationSeparator" w:id="1">
    <w:p w:rsidR="004B7E87" w:rsidRDefault="004B7E8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819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F23C5"/>
    <w:rsid w:val="00056AA2"/>
    <w:rsid w:val="001A4621"/>
    <w:rsid w:val="001F148D"/>
    <w:rsid w:val="002E2EEF"/>
    <w:rsid w:val="003127C7"/>
    <w:rsid w:val="0049098C"/>
    <w:rsid w:val="004B7E87"/>
    <w:rsid w:val="00770FBB"/>
    <w:rsid w:val="009845A7"/>
    <w:rsid w:val="0099743D"/>
    <w:rsid w:val="00A0012C"/>
    <w:rsid w:val="00BC4495"/>
    <w:rsid w:val="00BF23C5"/>
    <w:rsid w:val="00C24417"/>
    <w:rsid w:val="00CA4EF3"/>
    <w:rsid w:val="00D02494"/>
    <w:rsid w:val="00D87BEB"/>
    <w:rsid w:val="00E706F4"/>
    <w:rsid w:val="00F535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3C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BF23C5"/>
    <w:pPr>
      <w:tabs>
        <w:tab w:val="center" w:pos="4153"/>
        <w:tab w:val="right" w:pos="8306"/>
      </w:tabs>
      <w:snapToGrid w:val="0"/>
      <w:jc w:val="left"/>
    </w:pPr>
    <w:rPr>
      <w:sz w:val="18"/>
      <w:szCs w:val="18"/>
    </w:rPr>
  </w:style>
  <w:style w:type="character" w:customStyle="1" w:styleId="Char">
    <w:name w:val="页脚 Char"/>
    <w:basedOn w:val="a0"/>
    <w:link w:val="a3"/>
    <w:uiPriority w:val="99"/>
    <w:rsid w:val="00BF23C5"/>
    <w:rPr>
      <w:rFonts w:ascii="Times New Roman" w:eastAsia="宋体" w:hAnsi="Times New Roman" w:cs="Times New Roman"/>
      <w:sz w:val="18"/>
      <w:szCs w:val="18"/>
    </w:rPr>
  </w:style>
  <w:style w:type="paragraph" w:styleId="a4">
    <w:name w:val="header"/>
    <w:basedOn w:val="a"/>
    <w:link w:val="Char0"/>
    <w:uiPriority w:val="99"/>
    <w:unhideWhenUsed/>
    <w:rsid w:val="00A0012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0012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304</Words>
  <Characters>1737</Characters>
  <Application>Microsoft Office Word</Application>
  <DocSecurity>0</DocSecurity>
  <Lines>14</Lines>
  <Paragraphs>4</Paragraphs>
  <ScaleCrop>false</ScaleCrop>
  <Company>Microsoft</Company>
  <LinksUpToDate>false</LinksUpToDate>
  <CharactersWithSpaces>2037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sss</cp:lastModifiedBy>
  <cp:revision>6</cp:revision>
  <dcterms:created xsi:type="dcterms:W3CDTF">2022-04-26T05:09:00Z</dcterms:created>
  <dcterms:modified xsi:type="dcterms:W3CDTF">2022-04-26T05:53:00Z</dcterms:modified>
</cp:coreProperties>
</file>